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4958101"/>
    <w:bookmarkStart w:id="1" w:name="_Hlk54958464"/>
    <w:p w14:paraId="4EE436BA" w14:textId="6BBC74B8" w:rsidR="00AA13EE" w:rsidRDefault="00C8501A" w:rsidP="00C34F73">
      <w:r>
        <w:rPr>
          <w:noProof/>
        </w:rPr>
        <mc:AlternateContent>
          <mc:Choice Requires="wps">
            <w:drawing>
              <wp:anchor distT="45720" distB="45720" distL="114300" distR="114300" simplePos="0" relativeHeight="251658240" behindDoc="0" locked="1" layoutInCell="1" allowOverlap="1" wp14:anchorId="6BE5F164" wp14:editId="6F6A77B2">
                <wp:simplePos x="0" y="0"/>
                <wp:positionH relativeFrom="page">
                  <wp:posOffset>19050</wp:posOffset>
                </wp:positionH>
                <wp:positionV relativeFrom="page">
                  <wp:posOffset>10067925</wp:posOffset>
                </wp:positionV>
                <wp:extent cx="7545600" cy="406800"/>
                <wp:effectExtent l="0" t="0" r="0" b="0"/>
                <wp:wrapNone/>
                <wp:docPr id="11" name="Sidf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600" cy="406800"/>
                        </a:xfrm>
                        <a:prstGeom prst="rect">
                          <a:avLst/>
                        </a:prstGeom>
                        <a:noFill/>
                        <a:ln w="9525">
                          <a:noFill/>
                          <a:miter lim="800000"/>
                          <a:headEnd/>
                          <a:tailEnd/>
                        </a:ln>
                      </wps:spPr>
                      <wps:txbx>
                        <w:txbxContent>
                          <w:p w14:paraId="78899D47" w14:textId="77777777" w:rsidR="00AA13EE" w:rsidRPr="00B45B1D" w:rsidRDefault="00C8501A" w:rsidP="00102E87">
                            <w:pPr>
                              <w:spacing w:after="0"/>
                              <w:jc w:val="center"/>
                              <w:rPr>
                                <w:rFonts w:ascii="Arial" w:hAnsi="Arial" w:cs="Arial"/>
                                <w:sz w:val="19"/>
                                <w:szCs w:val="19"/>
                              </w:rPr>
                            </w:pPr>
                            <w:r w:rsidRPr="00B45B1D">
                              <w:rPr>
                                <w:rFonts w:ascii="Arial" w:hAnsi="Arial" w:cs="Arial"/>
                                <w:sz w:val="19"/>
                                <w:szCs w:val="19"/>
                              </w:rPr>
                              <w:t>Boverket, Box 534, 371 23 Karlskrona</w:t>
                            </w:r>
                            <w:r w:rsidRPr="003F5CB1">
                              <w:rPr>
                                <w:rFonts w:ascii="Arial" w:hAnsi="Arial" w:cs="Arial"/>
                                <w:spacing w:val="100"/>
                                <w:sz w:val="19"/>
                                <w:szCs w:val="19"/>
                              </w:rPr>
                              <w:t xml:space="preserve"> |</w:t>
                            </w:r>
                            <w:r w:rsidRPr="003F5CB1">
                              <w:rPr>
                                <w:rFonts w:ascii="Arial" w:hAnsi="Arial" w:cs="Arial"/>
                                <w:sz w:val="19"/>
                                <w:szCs w:val="19"/>
                              </w:rPr>
                              <w:t xml:space="preserve"> </w:t>
                            </w:r>
                            <w:r w:rsidRPr="00B45B1D">
                              <w:rPr>
                                <w:rFonts w:ascii="Arial" w:hAnsi="Arial" w:cs="Arial"/>
                                <w:sz w:val="19"/>
                                <w:szCs w:val="19"/>
                              </w:rPr>
                              <w:t>Telefon: 0455-35 30 00</w:t>
                            </w:r>
                          </w:p>
                          <w:p w14:paraId="526393F8" w14:textId="77777777" w:rsidR="00AA13EE" w:rsidRPr="009E384F" w:rsidRDefault="00C8501A" w:rsidP="00102E87">
                            <w:pPr>
                              <w:spacing w:after="0"/>
                              <w:jc w:val="center"/>
                              <w:rPr>
                                <w:rFonts w:ascii="Arial" w:hAnsi="Arial" w:cs="Arial"/>
                                <w:sz w:val="19"/>
                                <w:szCs w:val="19"/>
                              </w:rPr>
                            </w:pPr>
                            <w:r w:rsidRPr="009E384F">
                              <w:rPr>
                                <w:rFonts w:ascii="Arial" w:hAnsi="Arial" w:cs="Arial"/>
                                <w:sz w:val="19"/>
                                <w:szCs w:val="19"/>
                              </w:rPr>
                              <w:t xml:space="preserve">E-post: </w:t>
                            </w:r>
                            <w:hyperlink r:id="rId12" w:history="1">
                              <w:r w:rsidRPr="009E384F">
                                <w:rPr>
                                  <w:rStyle w:val="Hyperlnk"/>
                                  <w:rFonts w:ascii="Arial" w:hAnsi="Arial" w:cs="Arial"/>
                                  <w:sz w:val="19"/>
                                  <w:szCs w:val="19"/>
                                </w:rPr>
                                <w:t>registraturen@boverket.se</w:t>
                              </w:r>
                            </w:hyperlink>
                            <w:r w:rsidRPr="009E384F">
                              <w:rPr>
                                <w:rFonts w:ascii="Arial" w:hAnsi="Arial" w:cs="Arial"/>
                                <w:spacing w:val="100"/>
                                <w:sz w:val="19"/>
                                <w:szCs w:val="19"/>
                              </w:rPr>
                              <w:t xml:space="preserve"> |</w:t>
                            </w:r>
                            <w:r w:rsidRPr="009E384F">
                              <w:rPr>
                                <w:rFonts w:ascii="Arial" w:hAnsi="Arial" w:cs="Arial"/>
                                <w:sz w:val="19"/>
                                <w:szCs w:val="19"/>
                              </w:rPr>
                              <w:t xml:space="preserve"> Webbplats: </w:t>
                            </w:r>
                            <w:hyperlink r:id="rId13" w:history="1">
                              <w:r w:rsidRPr="009E384F">
                                <w:rPr>
                                  <w:rStyle w:val="Hyperlnk"/>
                                  <w:rFonts w:ascii="Arial" w:hAnsi="Arial" w:cs="Arial"/>
                                  <w:sz w:val="19"/>
                                  <w:szCs w:val="19"/>
                                </w:rPr>
                                <w:t>www.boverket.se</w:t>
                              </w:r>
                            </w:hyperlink>
                            <w:r w:rsidRPr="009E384F">
                              <w:rPr>
                                <w:rFonts w:ascii="Arial" w:hAnsi="Arial" w:cs="Arial"/>
                                <w:sz w:val="19"/>
                                <w:szCs w:val="19"/>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BE5F164" id="_x0000_t202" coordsize="21600,21600" o:spt="202" path="m,l,21600r21600,l21600,xe">
                <v:stroke joinstyle="miter"/>
                <v:path gradientshapeok="t" o:connecttype="rect"/>
              </v:shapetype>
              <v:shape id="Sidfot" o:spid="_x0000_s1026" type="#_x0000_t202" alt="&quot;&quot;" style="position:absolute;margin-left:1.5pt;margin-top:792.75pt;width:594.15pt;height:32.0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" filled="f" stroked="f">
                <v:textbox>
                  <w:txbxContent>
                    <w:p w14:paraId="78899D47" w14:textId="77777777" w:rsidR="00AA13EE" w:rsidRPr="00B45B1D" w:rsidRDefault="00C8501A" w:rsidP="00102E87">
                      <w:pPr>
                        <w:spacing w:after="0"/>
                        <w:jc w:val="center"/>
                        <w:rPr>
                          <w:rFonts w:ascii="Arial" w:hAnsi="Arial" w:cs="Arial"/>
                          <w:sz w:val="19"/>
                          <w:szCs w:val="19"/>
                        </w:rPr>
                      </w:pPr>
                      <w:r w:rsidRPr="00B45B1D">
                        <w:rPr>
                          <w:rFonts w:ascii="Arial" w:hAnsi="Arial" w:cs="Arial"/>
                          <w:sz w:val="19"/>
                          <w:szCs w:val="19"/>
                        </w:rPr>
                        <w:t>Boverket, Box 534, 371 23 Karlskrona</w:t>
                      </w:r>
                      <w:r w:rsidRPr="003F5CB1">
                        <w:rPr>
                          <w:rFonts w:ascii="Arial" w:hAnsi="Arial" w:cs="Arial"/>
                          <w:spacing w:val="100"/>
                          <w:sz w:val="19"/>
                          <w:szCs w:val="19"/>
                        </w:rPr>
                        <w:t xml:space="preserve"> |</w:t>
                      </w:r>
                      <w:r w:rsidRPr="003F5CB1">
                        <w:rPr>
                          <w:rFonts w:ascii="Arial" w:hAnsi="Arial" w:cs="Arial"/>
                          <w:sz w:val="19"/>
                          <w:szCs w:val="19"/>
                        </w:rPr>
                        <w:t xml:space="preserve"> </w:t>
                      </w:r>
                      <w:r w:rsidRPr="00B45B1D">
                        <w:rPr>
                          <w:rFonts w:ascii="Arial" w:hAnsi="Arial" w:cs="Arial"/>
                          <w:sz w:val="19"/>
                          <w:szCs w:val="19"/>
                        </w:rPr>
                        <w:t>Telefon: 0455-35 30 00</w:t>
                      </w:r>
                    </w:p>
                    <w:p w14:paraId="526393F8" w14:textId="77777777" w:rsidR="00AA13EE" w:rsidRPr="009E384F" w:rsidRDefault="00C8501A" w:rsidP="00102E87">
                      <w:pPr>
                        <w:spacing w:after="0"/>
                        <w:jc w:val="center"/>
                        <w:rPr>
                          <w:rFonts w:ascii="Arial" w:hAnsi="Arial" w:cs="Arial"/>
                          <w:sz w:val="19"/>
                          <w:szCs w:val="19"/>
                        </w:rPr>
                      </w:pPr>
                      <w:r w:rsidRPr="009E384F">
                        <w:rPr>
                          <w:rFonts w:ascii="Arial" w:hAnsi="Arial" w:cs="Arial"/>
                          <w:sz w:val="19"/>
                          <w:szCs w:val="19"/>
                        </w:rPr>
                        <w:t xml:space="preserve">E-post: </w:t>
                      </w:r>
                      <w:hyperlink r:id="rId14" w:history="1">
                        <w:r w:rsidRPr="009E384F">
                          <w:rPr>
                            <w:rStyle w:val="Hyperlnk"/>
                            <w:rFonts w:ascii="Arial" w:hAnsi="Arial" w:cs="Arial"/>
                            <w:sz w:val="19"/>
                            <w:szCs w:val="19"/>
                          </w:rPr>
                          <w:t>registraturen@boverket.se</w:t>
                        </w:r>
                      </w:hyperlink>
                      <w:r w:rsidRPr="009E384F">
                        <w:rPr>
                          <w:rFonts w:ascii="Arial" w:hAnsi="Arial" w:cs="Arial"/>
                          <w:spacing w:val="100"/>
                          <w:sz w:val="19"/>
                          <w:szCs w:val="19"/>
                        </w:rPr>
                        <w:t xml:space="preserve"> |</w:t>
                      </w:r>
                      <w:r w:rsidRPr="009E384F">
                        <w:rPr>
                          <w:rFonts w:ascii="Arial" w:hAnsi="Arial" w:cs="Arial"/>
                          <w:sz w:val="19"/>
                          <w:szCs w:val="19"/>
                        </w:rPr>
                        <w:t xml:space="preserve"> Webbplats: </w:t>
                      </w:r>
                      <w:hyperlink r:id="rId15" w:history="1">
                        <w:r w:rsidRPr="009E384F">
                          <w:rPr>
                            <w:rStyle w:val="Hyperlnk"/>
                            <w:rFonts w:ascii="Arial" w:hAnsi="Arial" w:cs="Arial"/>
                            <w:sz w:val="19"/>
                            <w:szCs w:val="19"/>
                          </w:rPr>
                          <w:t>www.boverket.se</w:t>
                        </w:r>
                      </w:hyperlink>
                      <w:r w:rsidRPr="009E384F">
                        <w:rPr>
                          <w:rFonts w:ascii="Arial" w:hAnsi="Arial" w:cs="Arial"/>
                          <w:sz w:val="19"/>
                          <w:szCs w:val="19"/>
                        </w:rPr>
                        <w:t xml:space="preserve"> </w:t>
                      </w:r>
                    </w:p>
                  </w:txbxContent>
                </v:textbox>
                <w10:wrap anchorx="page" anchory="page"/>
                <w10:anchorlock/>
              </v:shape>
            </w:pict>
          </mc:Fallback>
        </mc:AlternateContent>
      </w:r>
      <w:bookmarkEnd w:id="0"/>
      <w:bookmarkEnd w:id="1"/>
      <w:sdt>
        <w:sdtPr>
          <w:rPr>
            <w:b/>
            <w:bCs/>
            <w:color w:val="C00000"/>
          </w:rPr>
          <w:alias w:val="Rubrik"/>
          <w:tag w:val="Rubrik"/>
          <w:id w:val="-978532581"/>
          <w:lock w:val="sdtLocked"/>
          <w:placeholder>
            <w:docPart w:val="14B7D93FCF66449788E1604C7EC59AC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34F73" w:rsidRPr="00C34F73">
            <w:rPr>
              <w:b/>
              <w:bCs/>
              <w:color w:val="C00000"/>
            </w:rPr>
            <w:t>Utkast remissvar till Boverkets extraremiss</w:t>
          </w:r>
        </w:sdtContent>
      </w:sdt>
    </w:p>
    <w:p w14:paraId="7941D0D4" w14:textId="118F635C" w:rsidR="00AA13EE" w:rsidRDefault="00AA13EE" w:rsidP="00102E87"/>
    <w:p w14:paraId="6CF53FF0" w14:textId="395B6361" w:rsidR="00AA13EE" w:rsidRDefault="00C8501A" w:rsidP="00102E87">
      <w:r>
        <w:t>A</w:t>
      </w:r>
      <w:r w:rsidRPr="002721A7">
        <w:t>nge vilke</w:t>
      </w:r>
      <w:r>
        <w:t>t</w:t>
      </w:r>
      <w:r w:rsidRPr="002721A7">
        <w:t xml:space="preserve"> kapitel och paragraf som respektive synpunkt avser</w:t>
      </w:r>
      <w:r>
        <w:t>.</w:t>
      </w:r>
      <w:r w:rsidR="00C34F73">
        <w:t xml:space="preserve"> Motivera ditt svar och förklara vad som är själva problematiken. </w:t>
      </w:r>
    </w:p>
    <w:tbl>
      <w:tblPr>
        <w:tblStyle w:val="Boverkettabell"/>
        <w:tblW w:w="14737" w:type="dxa"/>
        <w:tblLook w:val="04A0" w:firstRow="1" w:lastRow="0" w:firstColumn="1" w:lastColumn="0" w:noHBand="0" w:noVBand="1"/>
      </w:tblPr>
      <w:tblGrid>
        <w:gridCol w:w="2945"/>
        <w:gridCol w:w="961"/>
        <w:gridCol w:w="1271"/>
        <w:gridCol w:w="3891"/>
        <w:gridCol w:w="5669"/>
      </w:tblGrid>
      <w:tr w:rsidR="00C34F73" w14:paraId="439BE7FE" w14:textId="6913C028" w:rsidTr="00C34F73">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945" w:type="dxa"/>
            <w:vAlign w:val="center"/>
          </w:tcPr>
          <w:p w14:paraId="17A2BBD2" w14:textId="77777777" w:rsidR="00C34F73" w:rsidRPr="0052438C" w:rsidRDefault="00C34F73" w:rsidP="00102E87">
            <w:pPr>
              <w:pStyle w:val="Tabellhuvud"/>
              <w:jc w:val="center"/>
              <w:rPr>
                <w:bCs/>
              </w:rPr>
            </w:pPr>
            <w:r w:rsidRPr="0052438C">
              <w:rPr>
                <w:b/>
                <w:bCs/>
              </w:rPr>
              <w:t>Kapitel</w:t>
            </w:r>
          </w:p>
        </w:tc>
        <w:tc>
          <w:tcPr>
            <w:tcW w:w="961" w:type="dxa"/>
            <w:vAlign w:val="center"/>
          </w:tcPr>
          <w:p w14:paraId="590C34D7" w14:textId="77777777" w:rsidR="00C34F73" w:rsidRPr="0052438C" w:rsidRDefault="00C34F73" w:rsidP="00102E87">
            <w:pPr>
              <w:pStyle w:val="Tabellhuvud"/>
              <w:jc w:val="center"/>
              <w:cnfStyle w:val="100000000000" w:firstRow="1" w:lastRow="0" w:firstColumn="0" w:lastColumn="0" w:oddVBand="0" w:evenVBand="0" w:oddHBand="0" w:evenHBand="0" w:firstRowFirstColumn="0" w:firstRowLastColumn="0" w:lastRowFirstColumn="0" w:lastRowLastColumn="0"/>
              <w:rPr>
                <w:bCs/>
              </w:rPr>
            </w:pPr>
            <w:r w:rsidRPr="0052438C">
              <w:rPr>
                <w:b/>
                <w:bCs/>
              </w:rPr>
              <w:t>Paragraf</w:t>
            </w:r>
          </w:p>
        </w:tc>
        <w:tc>
          <w:tcPr>
            <w:tcW w:w="1271" w:type="dxa"/>
            <w:vAlign w:val="center"/>
          </w:tcPr>
          <w:p w14:paraId="4453F5DF" w14:textId="77777777" w:rsidR="00C34F73" w:rsidRPr="0052438C" w:rsidRDefault="00C34F73" w:rsidP="00102E87">
            <w:pPr>
              <w:pStyle w:val="Tabellhuvud"/>
              <w:jc w:val="center"/>
              <w:cnfStyle w:val="100000000000" w:firstRow="1" w:lastRow="0" w:firstColumn="0" w:lastColumn="0" w:oddVBand="0" w:evenVBand="0" w:oddHBand="0" w:evenHBand="0" w:firstRowFirstColumn="0" w:firstRowLastColumn="0" w:lastRowFirstColumn="0" w:lastRowLastColumn="0"/>
              <w:rPr>
                <w:bCs/>
              </w:rPr>
            </w:pPr>
            <w:r>
              <w:rPr>
                <w:b/>
                <w:bCs/>
              </w:rPr>
              <w:t>Konsekvenser (sida)</w:t>
            </w:r>
          </w:p>
        </w:tc>
        <w:tc>
          <w:tcPr>
            <w:tcW w:w="3891" w:type="dxa"/>
            <w:vAlign w:val="center"/>
          </w:tcPr>
          <w:p w14:paraId="640C36B7" w14:textId="77777777" w:rsidR="00C34F73" w:rsidRPr="0052438C" w:rsidRDefault="00C34F73" w:rsidP="00102E87">
            <w:pPr>
              <w:pStyle w:val="Tabellhuvud"/>
              <w:jc w:val="center"/>
              <w:cnfStyle w:val="100000000000" w:firstRow="1" w:lastRow="0" w:firstColumn="0" w:lastColumn="0" w:oddVBand="0" w:evenVBand="0" w:oddHBand="0" w:evenHBand="0" w:firstRowFirstColumn="0" w:firstRowLastColumn="0" w:lastRowFirstColumn="0" w:lastRowLastColumn="0"/>
              <w:rPr>
                <w:bCs/>
              </w:rPr>
            </w:pPr>
            <w:r w:rsidRPr="0052438C">
              <w:rPr>
                <w:b/>
                <w:bCs/>
              </w:rPr>
              <w:t>Er kommentar/motivering</w:t>
            </w:r>
          </w:p>
        </w:tc>
        <w:tc>
          <w:tcPr>
            <w:tcW w:w="5669" w:type="dxa"/>
            <w:shd w:val="clear" w:color="auto" w:fill="D9D9D9" w:themeFill="background1" w:themeFillShade="D9"/>
          </w:tcPr>
          <w:p w14:paraId="35BF9CF1" w14:textId="138DFA94" w:rsidR="00C34F73" w:rsidRPr="0052438C" w:rsidRDefault="00C34F73" w:rsidP="00102E87">
            <w:pPr>
              <w:pStyle w:val="Tabellhuvud"/>
              <w:jc w:val="center"/>
              <w:cnfStyle w:val="100000000000" w:firstRow="1" w:lastRow="0" w:firstColumn="0" w:lastColumn="0" w:oddVBand="0" w:evenVBand="0" w:oddHBand="0" w:evenHBand="0" w:firstRowFirstColumn="0" w:firstRowLastColumn="0" w:lastRowFirstColumn="0" w:lastRowLastColumn="0"/>
              <w:rPr>
                <w:bCs/>
              </w:rPr>
            </w:pPr>
            <w:r>
              <w:rPr>
                <w:bCs/>
              </w:rPr>
              <w:t>Din kommentar</w:t>
            </w:r>
          </w:p>
        </w:tc>
      </w:tr>
      <w:tr w:rsidR="00C34F73" w14:paraId="5F8C4B90" w14:textId="12F49E4C"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3013BE5E" w14:textId="1B0B600A" w:rsidR="00C34F73" w:rsidRDefault="00C34F73" w:rsidP="00102E87">
            <w:pPr>
              <w:pStyle w:val="Tabelltext"/>
            </w:pPr>
            <w:r>
              <w:t>Generellt</w:t>
            </w:r>
          </w:p>
        </w:tc>
        <w:tc>
          <w:tcPr>
            <w:tcW w:w="961" w:type="dxa"/>
          </w:tcPr>
          <w:p w14:paraId="007AE3B6"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tcPr>
          <w:p w14:paraId="057E5C2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5BA18C32" w14:textId="28505384"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 xml:space="preserve">Ordet </w:t>
            </w:r>
            <w:r w:rsidRPr="00D8030E">
              <w:rPr>
                <w:i/>
                <w:iCs/>
              </w:rPr>
              <w:t xml:space="preserve">erfordra </w:t>
            </w:r>
            <w:r>
              <w:t xml:space="preserve">finns med på svarta listan. Ersätt med andra ord. Begreppet används t.ex. i 1 kap 4§ insatstid. </w:t>
            </w:r>
          </w:p>
        </w:tc>
        <w:tc>
          <w:tcPr>
            <w:tcW w:w="5669" w:type="dxa"/>
            <w:shd w:val="clear" w:color="auto" w:fill="D9D9D9" w:themeFill="background1" w:themeFillShade="D9"/>
          </w:tcPr>
          <w:p w14:paraId="4D698DCB"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21B64EE8" w14:textId="657189D3"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6F36A5D1" w14:textId="07C5D8FE" w:rsidR="00C34F73" w:rsidRDefault="00C34F73" w:rsidP="00102E87">
            <w:pPr>
              <w:pStyle w:val="Tabelltext"/>
            </w:pPr>
            <w:r>
              <w:t>Kap 1</w:t>
            </w:r>
          </w:p>
        </w:tc>
        <w:tc>
          <w:tcPr>
            <w:tcW w:w="961" w:type="dxa"/>
            <w:shd w:val="clear" w:color="auto" w:fill="FFFF00"/>
          </w:tcPr>
          <w:p w14:paraId="1E84320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5080B838"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75282F95"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4FC13EC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rsidRPr="00C34F73" w14:paraId="2C49AE91" w14:textId="4391BA3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69FDE3C9" w14:textId="45DC5698" w:rsidR="00C34F73" w:rsidRPr="00C34F73" w:rsidRDefault="00C34F73" w:rsidP="00102E87">
            <w:pPr>
              <w:pStyle w:val="Tabelltext"/>
            </w:pPr>
            <w:r w:rsidRPr="00C34F73">
              <w:t>Kap 1</w:t>
            </w:r>
          </w:p>
        </w:tc>
        <w:tc>
          <w:tcPr>
            <w:tcW w:w="961" w:type="dxa"/>
          </w:tcPr>
          <w:p w14:paraId="4C187720" w14:textId="229608E4" w:rsidR="00C34F73" w:rsidRP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rsidRPr="00C34F73">
              <w:t>4§</w:t>
            </w:r>
          </w:p>
        </w:tc>
        <w:tc>
          <w:tcPr>
            <w:tcW w:w="1271" w:type="dxa"/>
          </w:tcPr>
          <w:p w14:paraId="619EF00C" w14:textId="5B56827D" w:rsidR="00C34F73" w:rsidRP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rsidRPr="00C34F73">
              <w:t>s. 76</w:t>
            </w:r>
          </w:p>
        </w:tc>
        <w:tc>
          <w:tcPr>
            <w:tcW w:w="3891" w:type="dxa"/>
          </w:tcPr>
          <w:p w14:paraId="296BEC01" w14:textId="29091D19" w:rsidR="00C34F73" w:rsidRP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r w:rsidRPr="00C34F73">
              <w:t xml:space="preserve">Kvarstår en problematik att många begrepp inte definieras. I avsaknad av TNC eller motsvarande kommer det bli otydligt vilka krav som gäller när. Fler begrepp behöver fortsatt definieras. Det finns inga </w:t>
            </w:r>
            <w:r w:rsidRPr="00C34F73">
              <w:rPr>
                <w:i/>
                <w:iCs/>
              </w:rPr>
              <w:t xml:space="preserve">vedertagna </w:t>
            </w:r>
            <w:r w:rsidRPr="00C34F73">
              <w:t xml:space="preserve">begrepp då samma begrepp har olika betydelse för olika personer och olika begrepp kan ha samma betydelse. Detta kommer innebära att minimikraven för brandskydd inte kommer att uppfyllas.  </w:t>
            </w:r>
          </w:p>
        </w:tc>
        <w:tc>
          <w:tcPr>
            <w:tcW w:w="5669" w:type="dxa"/>
            <w:shd w:val="clear" w:color="auto" w:fill="D9D9D9" w:themeFill="background1" w:themeFillShade="D9"/>
          </w:tcPr>
          <w:p w14:paraId="48A2E2F2" w14:textId="77777777" w:rsidR="00C34F73" w:rsidRP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p>
        </w:tc>
      </w:tr>
      <w:tr w:rsidR="00C34F73" w14:paraId="280B5118" w14:textId="2BE93282"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9C6A42D" w14:textId="581F4377" w:rsidR="00C34F73" w:rsidRDefault="00C34F73" w:rsidP="00102E87">
            <w:pPr>
              <w:pStyle w:val="Tabelltext"/>
            </w:pPr>
            <w:r>
              <w:t>Kap 1</w:t>
            </w:r>
          </w:p>
        </w:tc>
        <w:tc>
          <w:tcPr>
            <w:tcW w:w="961" w:type="dxa"/>
          </w:tcPr>
          <w:p w14:paraId="2494FA23" w14:textId="3196021A"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4§</w:t>
            </w:r>
          </w:p>
        </w:tc>
        <w:tc>
          <w:tcPr>
            <w:tcW w:w="1271" w:type="dxa"/>
          </w:tcPr>
          <w:p w14:paraId="024CD581"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58A75F99" w14:textId="30F3DC69" w:rsid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rPr>
                <w:i/>
                <w:iCs/>
              </w:rPr>
            </w:pPr>
            <w:r>
              <w:t xml:space="preserve">Brandavskiljning har en fortsatt otydlig definition då begreppet brandavskiljande förmåga ingår i själva definitionen. Det skapar en form av cirkelresonemang. Så frågan som uppstår är vad </w:t>
            </w:r>
            <w:r w:rsidRPr="00D8030E">
              <w:rPr>
                <w:i/>
                <w:iCs/>
              </w:rPr>
              <w:t xml:space="preserve">i huvudsak brandavskiljande förmåga </w:t>
            </w:r>
            <w:r w:rsidRPr="00D8030E">
              <w:t xml:space="preserve">betyder. </w:t>
            </w:r>
          </w:p>
        </w:tc>
        <w:tc>
          <w:tcPr>
            <w:tcW w:w="5669" w:type="dxa"/>
            <w:shd w:val="clear" w:color="auto" w:fill="D9D9D9" w:themeFill="background1" w:themeFillShade="D9"/>
          </w:tcPr>
          <w:p w14:paraId="2C4381D7" w14:textId="77777777" w:rsid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p>
        </w:tc>
      </w:tr>
      <w:tr w:rsidR="00C34F73" w14:paraId="2A79D02D" w14:textId="34D8DC1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21BAC01A" w14:textId="04A16CC6" w:rsidR="00C34F73" w:rsidRDefault="00C34F73" w:rsidP="00102E87">
            <w:pPr>
              <w:pStyle w:val="Tabelltext"/>
            </w:pPr>
            <w:r>
              <w:t>Kap 1</w:t>
            </w:r>
          </w:p>
        </w:tc>
        <w:tc>
          <w:tcPr>
            <w:tcW w:w="961" w:type="dxa"/>
          </w:tcPr>
          <w:p w14:paraId="14686D9B" w14:textId="39282CD5"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4§</w:t>
            </w:r>
          </w:p>
        </w:tc>
        <w:tc>
          <w:tcPr>
            <w:tcW w:w="1271" w:type="dxa"/>
          </w:tcPr>
          <w:p w14:paraId="054183B7"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3D66C3FF" w14:textId="68097584"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roofErr w:type="spellStart"/>
            <w:r>
              <w:t>Brandcell</w:t>
            </w:r>
            <w:proofErr w:type="spellEnd"/>
            <w:r>
              <w:t xml:space="preserve"> (och brandsektion) innebär att den avgränsas med brandcellsgränser </w:t>
            </w:r>
            <w:r w:rsidRPr="00D8030E">
              <w:rPr>
                <w:u w:val="single"/>
              </w:rPr>
              <w:t xml:space="preserve">OCH </w:t>
            </w:r>
            <w:r>
              <w:t xml:space="preserve">brandavskiljning. En brandcell kan aldrig vara inne i en byggnad då den alltid måste ha en konstruktion med huvudsaklig avskiljande förmåga mot det fria. </w:t>
            </w:r>
          </w:p>
        </w:tc>
        <w:tc>
          <w:tcPr>
            <w:tcW w:w="5669" w:type="dxa"/>
            <w:shd w:val="clear" w:color="auto" w:fill="D9D9D9" w:themeFill="background1" w:themeFillShade="D9"/>
          </w:tcPr>
          <w:p w14:paraId="7E7F2C2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72002103" w14:textId="6FCE966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B518DDE" w14:textId="4A7211F6" w:rsidR="00C34F73" w:rsidRDefault="00C34F73" w:rsidP="00D8030E">
            <w:pPr>
              <w:pStyle w:val="Tabelltext"/>
            </w:pPr>
            <w:r>
              <w:lastRenderedPageBreak/>
              <w:t>Kap 1</w:t>
            </w:r>
          </w:p>
        </w:tc>
        <w:tc>
          <w:tcPr>
            <w:tcW w:w="961" w:type="dxa"/>
          </w:tcPr>
          <w:p w14:paraId="43FE0D6E" w14:textId="57A97373" w:rsid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r>
              <w:t>4§</w:t>
            </w:r>
          </w:p>
        </w:tc>
        <w:tc>
          <w:tcPr>
            <w:tcW w:w="1271" w:type="dxa"/>
          </w:tcPr>
          <w:p w14:paraId="1A187301" w14:textId="25514540" w:rsid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0A933DDE" w14:textId="1488B1C9" w:rsid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r>
              <w:t xml:space="preserve">Frångänglighet. Tillgänglig och användbar </w:t>
            </w:r>
            <w:r w:rsidRPr="00D8030E">
              <w:rPr>
                <w:i/>
                <w:iCs/>
              </w:rPr>
              <w:t xml:space="preserve">vadå </w:t>
            </w:r>
            <w:r w:rsidRPr="00D8030E">
              <w:t xml:space="preserve">i händelse av brand. Otydligt formulerad definition. </w:t>
            </w:r>
          </w:p>
        </w:tc>
        <w:tc>
          <w:tcPr>
            <w:tcW w:w="5669" w:type="dxa"/>
            <w:shd w:val="clear" w:color="auto" w:fill="D9D9D9" w:themeFill="background1" w:themeFillShade="D9"/>
          </w:tcPr>
          <w:p w14:paraId="636E034D" w14:textId="77777777" w:rsidR="00C34F73" w:rsidRDefault="00C34F73" w:rsidP="00D8030E">
            <w:pPr>
              <w:pStyle w:val="Tabelltext"/>
              <w:cnfStyle w:val="000000000000" w:firstRow="0" w:lastRow="0" w:firstColumn="0" w:lastColumn="0" w:oddVBand="0" w:evenVBand="0" w:oddHBand="0" w:evenHBand="0" w:firstRowFirstColumn="0" w:firstRowLastColumn="0" w:lastRowFirstColumn="0" w:lastRowLastColumn="0"/>
            </w:pPr>
          </w:p>
        </w:tc>
      </w:tr>
      <w:tr w:rsidR="00C34F73" w14:paraId="2DC904A1" w14:textId="0E819F3B"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BA87740" w14:textId="22D45A88" w:rsidR="00C34F73" w:rsidRDefault="00C34F73" w:rsidP="50F00F44">
            <w:pPr>
              <w:pStyle w:val="Tabelltext"/>
            </w:pPr>
            <w:r>
              <w:t>Kap 1</w:t>
            </w:r>
          </w:p>
        </w:tc>
        <w:tc>
          <w:tcPr>
            <w:tcW w:w="961" w:type="dxa"/>
          </w:tcPr>
          <w:p w14:paraId="39A2D504" w14:textId="7DB8221E"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4§</w:t>
            </w:r>
          </w:p>
        </w:tc>
        <w:tc>
          <w:tcPr>
            <w:tcW w:w="1271" w:type="dxa"/>
          </w:tcPr>
          <w:p w14:paraId="6DAF77D2" w14:textId="462EFFDB"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2353DBE8" w14:textId="1DC2D114"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rsidRPr="50F00F44">
              <w:t>BIV har jämfört de förändringar som har skett i extraremissen mot vårt förra remissvar. BIV saknar fortfarande en definition av begreppet utrymme (förutsatt att det fortfarande finns krav i reglerna) vilket vi inte vet då vi inte har fått del av hela revideringen.</w:t>
            </w:r>
          </w:p>
        </w:tc>
        <w:tc>
          <w:tcPr>
            <w:tcW w:w="5669" w:type="dxa"/>
            <w:shd w:val="clear" w:color="auto" w:fill="D9D9D9" w:themeFill="background1" w:themeFillShade="D9"/>
          </w:tcPr>
          <w:p w14:paraId="1DC65062" w14:textId="77777777" w:rsidR="00C34F73" w:rsidRPr="50F00F44" w:rsidRDefault="00C34F73" w:rsidP="50F00F44">
            <w:pPr>
              <w:pStyle w:val="Tabelltext"/>
              <w:cnfStyle w:val="000000000000" w:firstRow="0" w:lastRow="0" w:firstColumn="0" w:lastColumn="0" w:oddVBand="0" w:evenVBand="0" w:oddHBand="0" w:evenHBand="0" w:firstRowFirstColumn="0" w:firstRowLastColumn="0" w:lastRowFirstColumn="0" w:lastRowLastColumn="0"/>
            </w:pPr>
          </w:p>
        </w:tc>
      </w:tr>
      <w:tr w:rsidR="00C34F73" w14:paraId="0E0322FF" w14:textId="5C06910C"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D123113" w14:textId="77777777" w:rsidR="00C34F73" w:rsidRDefault="00C34F73">
            <w:pPr>
              <w:pStyle w:val="Tabelltext"/>
            </w:pPr>
            <w:r>
              <w:t>Kap 1</w:t>
            </w:r>
          </w:p>
        </w:tc>
        <w:tc>
          <w:tcPr>
            <w:tcW w:w="961" w:type="dxa"/>
          </w:tcPr>
          <w:p w14:paraId="5DF17720"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21§</w:t>
            </w:r>
          </w:p>
        </w:tc>
        <w:tc>
          <w:tcPr>
            <w:tcW w:w="1271" w:type="dxa"/>
          </w:tcPr>
          <w:p w14:paraId="1373DC92"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79</w:t>
            </w:r>
          </w:p>
        </w:tc>
        <w:tc>
          <w:tcPr>
            <w:tcW w:w="3891" w:type="dxa"/>
          </w:tcPr>
          <w:p w14:paraId="5EE18DA0"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 xml:space="preserve">Boverket konstaterar på sidan 79 att brister i drift och underhåll är en stor källa till fel, brister och skador. Ändå nöjer sig Boverket med denna väldigt summariska föreskrift. För att drift och underhåll ska bli bättre generellt krävs mer omfattande reglering och/eller vägledning från Boverket. Drift och underhåll kan variera alldeles för mycket som det är idag. Utveckla kraven för drift och underhåll.  </w:t>
            </w:r>
          </w:p>
        </w:tc>
        <w:tc>
          <w:tcPr>
            <w:tcW w:w="5669" w:type="dxa"/>
            <w:shd w:val="clear" w:color="auto" w:fill="D9D9D9" w:themeFill="background1" w:themeFillShade="D9"/>
          </w:tcPr>
          <w:p w14:paraId="02F76436"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p>
        </w:tc>
      </w:tr>
      <w:tr w:rsidR="00C34F73" w14:paraId="1E34CC7D" w14:textId="2E35BF6B"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0E79F752" w14:textId="6A6F47A5" w:rsidR="00C34F73" w:rsidRDefault="00C34F73" w:rsidP="00102E87">
            <w:pPr>
              <w:pStyle w:val="Tabelltext"/>
            </w:pPr>
            <w:r>
              <w:t>Kap 2</w:t>
            </w:r>
          </w:p>
        </w:tc>
        <w:tc>
          <w:tcPr>
            <w:tcW w:w="961" w:type="dxa"/>
            <w:shd w:val="clear" w:color="auto" w:fill="FFFF00"/>
          </w:tcPr>
          <w:p w14:paraId="7811CCCB"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5DEA76F0"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06E1C44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5EFD408A"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638381AF" w14:textId="34A1D1B7"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tcPr>
          <w:p w14:paraId="5BB9092A" w14:textId="1BF3BD16" w:rsidR="00C34F73" w:rsidRDefault="00C34F73" w:rsidP="50F00F44">
            <w:pPr>
              <w:pStyle w:val="Tabelltext"/>
            </w:pPr>
            <w:r>
              <w:lastRenderedPageBreak/>
              <w:t>Kap 2</w:t>
            </w:r>
          </w:p>
        </w:tc>
        <w:tc>
          <w:tcPr>
            <w:tcW w:w="961" w:type="dxa"/>
          </w:tcPr>
          <w:p w14:paraId="2799C4B9" w14:textId="1C1C485F"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16§</w:t>
            </w:r>
          </w:p>
        </w:tc>
        <w:tc>
          <w:tcPr>
            <w:tcW w:w="1271" w:type="dxa"/>
          </w:tcPr>
          <w:p w14:paraId="6DBAD4A2" w14:textId="72CDE1F5"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29 + 81</w:t>
            </w:r>
          </w:p>
        </w:tc>
        <w:tc>
          <w:tcPr>
            <w:tcW w:w="3891" w:type="dxa"/>
          </w:tcPr>
          <w:p w14:paraId="70BAACA8" w14:textId="6B898940"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 xml:space="preserve">Verksamhetsklass 3C är inte i mål. BIV håller med om att ansatsen är bra och tror att Vk3C kommer att fungera bra för behovsprövade trygghetsbostäder. För övriga exempel är det inte lika tydligt, många byggherrar kommer nog anse att de som flyttar in inte har svårigheter att sätta sig själv i säkerhet och på så sätt kunna tillämpa Vk3A. Att man bli äldre eller tappar förmåga i ett senare skede är inte grund för att ändra en befintlig byggnad. </w:t>
            </w:r>
          </w:p>
          <w:p w14:paraId="7335EF6D" w14:textId="18CEE617"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p>
          <w:p w14:paraId="6CB9308C" w14:textId="1F339133"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 xml:space="preserve">På sidan 81 anges som argument att 55+ och liknande bostäder inte avses men även dessa personer kommer att bli äldre och tappa förmågor som gör att utrymning blir svår.  </w:t>
            </w:r>
          </w:p>
        </w:tc>
        <w:tc>
          <w:tcPr>
            <w:tcW w:w="5669" w:type="dxa"/>
            <w:shd w:val="clear" w:color="auto" w:fill="D9D9D9" w:themeFill="background1" w:themeFillShade="D9"/>
          </w:tcPr>
          <w:p w14:paraId="3EF71C51" w14:textId="77777777"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p>
        </w:tc>
      </w:tr>
      <w:tr w:rsidR="00C34F73" w14:paraId="10E5910D" w14:textId="29062A2A"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E340D37" w14:textId="538B8A57" w:rsidR="00C34F73" w:rsidRDefault="00C34F73" w:rsidP="00102E87">
            <w:pPr>
              <w:pStyle w:val="Tabelltext"/>
            </w:pPr>
            <w:r>
              <w:t>Kap 2</w:t>
            </w:r>
          </w:p>
        </w:tc>
        <w:tc>
          <w:tcPr>
            <w:tcW w:w="961" w:type="dxa"/>
          </w:tcPr>
          <w:p w14:paraId="4DEBB9AB" w14:textId="5E49E7D1"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21</w:t>
            </w:r>
          </w:p>
        </w:tc>
        <w:tc>
          <w:tcPr>
            <w:tcW w:w="1271" w:type="dxa"/>
          </w:tcPr>
          <w:p w14:paraId="673EA1E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68D6BB8A" w14:textId="4C2664C6"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Stor ändring att gå från 30 till 60 minuter för skydd av kablar. Provningsmetod saknas.</w:t>
            </w:r>
          </w:p>
        </w:tc>
        <w:tc>
          <w:tcPr>
            <w:tcW w:w="5669" w:type="dxa"/>
            <w:shd w:val="clear" w:color="auto" w:fill="D9D9D9" w:themeFill="background1" w:themeFillShade="D9"/>
          </w:tcPr>
          <w:p w14:paraId="6C8C65D2"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136A1BAA" w14:textId="612B1DF3"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639D6D9B" w14:textId="62E73EAF" w:rsidR="00C34F73" w:rsidRDefault="00C34F73" w:rsidP="50F00F44">
            <w:pPr>
              <w:pStyle w:val="Tabelltext"/>
            </w:pPr>
            <w:r>
              <w:t>Kap 2</w:t>
            </w:r>
          </w:p>
        </w:tc>
        <w:tc>
          <w:tcPr>
            <w:tcW w:w="961" w:type="dxa"/>
          </w:tcPr>
          <w:p w14:paraId="6DE2B269" w14:textId="5DDA54DC"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23a§</w:t>
            </w:r>
          </w:p>
        </w:tc>
        <w:tc>
          <w:tcPr>
            <w:tcW w:w="1271" w:type="dxa"/>
          </w:tcPr>
          <w:p w14:paraId="2B3DC05D" w14:textId="7D70D084"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60699AC2" w14:textId="79EC0BBB"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r>
              <w:t xml:space="preserve">Avses tryckplatta </w:t>
            </w:r>
            <w:proofErr w:type="gramStart"/>
            <w:r>
              <w:t>istället</w:t>
            </w:r>
            <w:proofErr w:type="gramEnd"/>
            <w:r>
              <w:t xml:space="preserve"> för trycke, annars är 23§ och 23a§ identiska. </w:t>
            </w:r>
          </w:p>
        </w:tc>
        <w:tc>
          <w:tcPr>
            <w:tcW w:w="5669" w:type="dxa"/>
            <w:shd w:val="clear" w:color="auto" w:fill="D9D9D9" w:themeFill="background1" w:themeFillShade="D9"/>
          </w:tcPr>
          <w:p w14:paraId="4E28EC70" w14:textId="77777777" w:rsidR="00C34F73" w:rsidRDefault="00C34F73" w:rsidP="50F00F44">
            <w:pPr>
              <w:pStyle w:val="Tabelltext"/>
              <w:cnfStyle w:val="000000000000" w:firstRow="0" w:lastRow="0" w:firstColumn="0" w:lastColumn="0" w:oddVBand="0" w:evenVBand="0" w:oddHBand="0" w:evenHBand="0" w:firstRowFirstColumn="0" w:firstRowLastColumn="0" w:lastRowFirstColumn="0" w:lastRowLastColumn="0"/>
            </w:pPr>
          </w:p>
        </w:tc>
      </w:tr>
      <w:tr w:rsidR="00C34F73" w14:paraId="5A4EB3F1" w14:textId="13035384"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532CE66" w14:textId="273F9BC4" w:rsidR="00C34F73" w:rsidRDefault="00C34F73" w:rsidP="00102E87">
            <w:pPr>
              <w:pStyle w:val="Tabelltext"/>
            </w:pPr>
            <w:r>
              <w:t>Kap 2</w:t>
            </w:r>
          </w:p>
        </w:tc>
        <w:tc>
          <w:tcPr>
            <w:tcW w:w="961" w:type="dxa"/>
          </w:tcPr>
          <w:p w14:paraId="1925003D" w14:textId="31217DA4"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28</w:t>
            </w:r>
          </w:p>
        </w:tc>
        <w:tc>
          <w:tcPr>
            <w:tcW w:w="1271" w:type="dxa"/>
          </w:tcPr>
          <w:p w14:paraId="3B86EE31"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426C92F6" w14:textId="178BC1F2"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Stor ändring att gå från 30 till 60 minuter för skydd av kablar. Provningsmetod saknas.</w:t>
            </w:r>
          </w:p>
        </w:tc>
        <w:tc>
          <w:tcPr>
            <w:tcW w:w="5669" w:type="dxa"/>
            <w:shd w:val="clear" w:color="auto" w:fill="D9D9D9" w:themeFill="background1" w:themeFillShade="D9"/>
          </w:tcPr>
          <w:p w14:paraId="01A7A5BB"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066AE8F8" w14:textId="178DA1F2"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1FA531F" w14:textId="04584E6B" w:rsidR="00C34F73" w:rsidRDefault="00C34F73" w:rsidP="00102E87">
            <w:pPr>
              <w:pStyle w:val="Tabelltext"/>
            </w:pPr>
            <w:r>
              <w:lastRenderedPageBreak/>
              <w:t>Kap 2</w:t>
            </w:r>
          </w:p>
        </w:tc>
        <w:tc>
          <w:tcPr>
            <w:tcW w:w="961" w:type="dxa"/>
          </w:tcPr>
          <w:p w14:paraId="0B53BD55" w14:textId="0CFD34A1"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29§</w:t>
            </w:r>
          </w:p>
        </w:tc>
        <w:tc>
          <w:tcPr>
            <w:tcW w:w="1271" w:type="dxa"/>
          </w:tcPr>
          <w:p w14:paraId="26931D07" w14:textId="62A435A6"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83</w:t>
            </w:r>
          </w:p>
        </w:tc>
        <w:tc>
          <w:tcPr>
            <w:tcW w:w="3891" w:type="dxa"/>
          </w:tcPr>
          <w:p w14:paraId="41CB3355" w14:textId="177E5538"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BIV har sedan tidigare kommenterat att kommunikationsutrustning inte borde behövs, vilket vi står fast vid.</w:t>
            </w:r>
          </w:p>
          <w:p w14:paraId="25C928E1"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p w14:paraId="32497FC9" w14:textId="0F1D5F7D"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 xml:space="preserve">Det nu preciserade kraven är att kommunikationssystemet från utrymningsplats ska vara talad. Dock preciseras inte vart det talade systemet ska gå någonstans. Fortfarande till plats vid BFT eller krävs det nu att det är till ständigt bemannad plats. Detta behöver preciseras för att </w:t>
            </w:r>
            <w:proofErr w:type="gramStart"/>
            <w:r>
              <w:t>framförallt</w:t>
            </w:r>
            <w:proofErr w:type="gramEnd"/>
            <w:r>
              <w:t xml:space="preserve"> räddningstjänsten ska ha liknande utformning i varje byggnad snarare än att de ska behöva mötas av nya lösningar, placeringar osv. i varje byggnad med krav på utrymningsplats.  </w:t>
            </w:r>
          </w:p>
          <w:p w14:paraId="74CD6364" w14:textId="019BDF75"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D9D9D9" w:themeFill="background1" w:themeFillShade="D9"/>
          </w:tcPr>
          <w:p w14:paraId="2F8A7E6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43BAFBF2" w14:textId="66661B0D"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6A959D51" w14:textId="3F8C37E3" w:rsidR="00C34F73" w:rsidRDefault="00C34F73" w:rsidP="00102E87">
            <w:pPr>
              <w:pStyle w:val="Tabelltext"/>
            </w:pPr>
            <w:r>
              <w:t>Kap 3</w:t>
            </w:r>
          </w:p>
        </w:tc>
        <w:tc>
          <w:tcPr>
            <w:tcW w:w="961" w:type="dxa"/>
            <w:shd w:val="clear" w:color="auto" w:fill="FFFF00"/>
          </w:tcPr>
          <w:p w14:paraId="08C1185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72CEF13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08085BEB"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7628B2B6"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1498FEB7" w14:textId="125CED07"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E782C76" w14:textId="636DE085" w:rsidR="00C34F73" w:rsidRDefault="00C34F73" w:rsidP="00102E87">
            <w:pPr>
              <w:pStyle w:val="Tabelltext"/>
            </w:pPr>
            <w:r>
              <w:t>Kap 3</w:t>
            </w:r>
          </w:p>
        </w:tc>
        <w:tc>
          <w:tcPr>
            <w:tcW w:w="961" w:type="dxa"/>
          </w:tcPr>
          <w:p w14:paraId="7EE98AAD" w14:textId="2E8F0AEA"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1§</w:t>
            </w:r>
          </w:p>
        </w:tc>
        <w:tc>
          <w:tcPr>
            <w:tcW w:w="1271" w:type="dxa"/>
          </w:tcPr>
          <w:p w14:paraId="0CF32EEB"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1C123BB1" w14:textId="67ABCCBA"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 xml:space="preserve">Bra att uppmärksamma deformationer och rörelser hos </w:t>
            </w:r>
            <w:proofErr w:type="spellStart"/>
            <w:r>
              <w:t>bärverk</w:t>
            </w:r>
            <w:proofErr w:type="spellEnd"/>
            <w:r>
              <w:t xml:space="preserve"> vid brandpåverkan, och tex svällmån när brandskyddsfärg används som skyddsmetod.</w:t>
            </w:r>
          </w:p>
        </w:tc>
        <w:tc>
          <w:tcPr>
            <w:tcW w:w="5669" w:type="dxa"/>
            <w:shd w:val="clear" w:color="auto" w:fill="D9D9D9" w:themeFill="background1" w:themeFillShade="D9"/>
          </w:tcPr>
          <w:p w14:paraId="11FDD13B"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r>
      <w:tr w:rsidR="00C34F73" w14:paraId="086648EB" w14:textId="515073F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6DA955DD" w14:textId="55F4A4BF" w:rsidR="00C34F73" w:rsidRDefault="00C34F73" w:rsidP="5F582691">
            <w:pPr>
              <w:pStyle w:val="Tabelltext"/>
            </w:pPr>
            <w:r>
              <w:t>Kap 3</w:t>
            </w:r>
          </w:p>
        </w:tc>
        <w:tc>
          <w:tcPr>
            <w:tcW w:w="961" w:type="dxa"/>
          </w:tcPr>
          <w:p w14:paraId="33ECEE8B" w14:textId="5A37CC31"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3§</w:t>
            </w:r>
          </w:p>
        </w:tc>
        <w:tc>
          <w:tcPr>
            <w:tcW w:w="1271" w:type="dxa"/>
          </w:tcPr>
          <w:p w14:paraId="5E51204E" w14:textId="1D240558"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19EF630C" w14:textId="7C1CF3B3"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Förenklat utan att ha tagit bort innehåll eller kravbild. Skyddsmålen för tex sekundära effekter kan dock bli oklara för de som inte tar del av författningskommentarerna.</w:t>
            </w:r>
            <w:r>
              <w:br/>
              <w:t xml:space="preserve">Fortfarande oklart om </w:t>
            </w:r>
            <w:r w:rsidRPr="45553B05">
              <w:rPr>
                <w:i/>
                <w:iCs/>
              </w:rPr>
              <w:t xml:space="preserve">Stort skyddsbehov för </w:t>
            </w:r>
            <w:proofErr w:type="spellStart"/>
            <w:r w:rsidRPr="45553B05">
              <w:rPr>
                <w:i/>
                <w:iCs/>
              </w:rPr>
              <w:t>bärverk</w:t>
            </w:r>
            <w:proofErr w:type="spellEnd"/>
            <w:r w:rsidRPr="45553B05">
              <w:rPr>
                <w:i/>
                <w:iCs/>
              </w:rPr>
              <w:t xml:space="preserve"> </w:t>
            </w:r>
            <w:r>
              <w:t xml:space="preserve">har koppling till </w:t>
            </w:r>
            <w:r w:rsidRPr="45553B05">
              <w:rPr>
                <w:i/>
                <w:iCs/>
              </w:rPr>
              <w:t xml:space="preserve">Byggnad med stort </w:t>
            </w:r>
            <w:proofErr w:type="spellStart"/>
            <w:r w:rsidRPr="45553B05">
              <w:rPr>
                <w:i/>
                <w:iCs/>
              </w:rPr>
              <w:t>skyddbehov</w:t>
            </w:r>
            <w:proofErr w:type="spellEnd"/>
            <w:r w:rsidRPr="45553B05">
              <w:rPr>
                <w:i/>
                <w:iCs/>
              </w:rPr>
              <w:t xml:space="preserve"> (Br1) </w:t>
            </w:r>
            <w:r>
              <w:t>då begreppet är samma.</w:t>
            </w:r>
          </w:p>
        </w:tc>
        <w:tc>
          <w:tcPr>
            <w:tcW w:w="5669" w:type="dxa"/>
            <w:shd w:val="clear" w:color="auto" w:fill="D9D9D9" w:themeFill="background1" w:themeFillShade="D9"/>
          </w:tcPr>
          <w:p w14:paraId="167C9E2C"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r>
      <w:tr w:rsidR="00C34F73" w14:paraId="7FEF98DB" w14:textId="45CCCB9C"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C706A74" w14:textId="78F11711" w:rsidR="00C34F73" w:rsidRDefault="00C34F73" w:rsidP="00102E87">
            <w:pPr>
              <w:pStyle w:val="Tabelltext"/>
            </w:pPr>
            <w:r>
              <w:t>Kap 3</w:t>
            </w:r>
          </w:p>
        </w:tc>
        <w:tc>
          <w:tcPr>
            <w:tcW w:w="961" w:type="dxa"/>
          </w:tcPr>
          <w:p w14:paraId="458E5C61" w14:textId="57C505A2"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8§</w:t>
            </w:r>
          </w:p>
        </w:tc>
        <w:tc>
          <w:tcPr>
            <w:tcW w:w="1271" w:type="dxa"/>
          </w:tcPr>
          <w:p w14:paraId="7FF17B22"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0FE4E140" w14:textId="1222F49D"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 xml:space="preserve">Rimligt att hänvisa till avsedd funktion, </w:t>
            </w:r>
            <w:proofErr w:type="gramStart"/>
            <w:r>
              <w:t>istället</w:t>
            </w:r>
            <w:proofErr w:type="gramEnd"/>
            <w:r>
              <w:t xml:space="preserve"> för tidsperiod för </w:t>
            </w:r>
            <w:proofErr w:type="spellStart"/>
            <w:r>
              <w:t>bärveksdel</w:t>
            </w:r>
            <w:proofErr w:type="spellEnd"/>
            <w:r>
              <w:t>.</w:t>
            </w:r>
          </w:p>
        </w:tc>
        <w:tc>
          <w:tcPr>
            <w:tcW w:w="5669" w:type="dxa"/>
            <w:shd w:val="clear" w:color="auto" w:fill="D9D9D9" w:themeFill="background1" w:themeFillShade="D9"/>
          </w:tcPr>
          <w:p w14:paraId="5CAC0067"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r>
      <w:tr w:rsidR="00C34F73" w14:paraId="1541C066" w14:textId="4D985C5D"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25C7F349" w14:textId="77777777" w:rsidR="00C34F73" w:rsidRDefault="00C34F73" w:rsidP="00102E87">
            <w:pPr>
              <w:pStyle w:val="Tabelltext"/>
            </w:pPr>
          </w:p>
        </w:tc>
        <w:tc>
          <w:tcPr>
            <w:tcW w:w="961" w:type="dxa"/>
          </w:tcPr>
          <w:p w14:paraId="6C1AFD75" w14:textId="00089738"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18§</w:t>
            </w:r>
          </w:p>
        </w:tc>
        <w:tc>
          <w:tcPr>
            <w:tcW w:w="1271" w:type="dxa"/>
          </w:tcPr>
          <w:p w14:paraId="26524FF6"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5FE9750E" w14:textId="26D1BF72"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r>
              <w:t>Rimligt att hänsyn till sprinkler kan tas för dessa bärverksdelar</w:t>
            </w:r>
          </w:p>
        </w:tc>
        <w:tc>
          <w:tcPr>
            <w:tcW w:w="5669" w:type="dxa"/>
            <w:shd w:val="clear" w:color="auto" w:fill="D9D9D9" w:themeFill="background1" w:themeFillShade="D9"/>
          </w:tcPr>
          <w:p w14:paraId="691C39AB" w14:textId="77777777" w:rsidR="00C34F73" w:rsidRDefault="00C34F73" w:rsidP="5F582691">
            <w:pPr>
              <w:pStyle w:val="Tabelltext"/>
              <w:cnfStyle w:val="000000000000" w:firstRow="0" w:lastRow="0" w:firstColumn="0" w:lastColumn="0" w:oddVBand="0" w:evenVBand="0" w:oddHBand="0" w:evenHBand="0" w:firstRowFirstColumn="0" w:firstRowLastColumn="0" w:lastRowFirstColumn="0" w:lastRowLastColumn="0"/>
            </w:pPr>
          </w:p>
        </w:tc>
      </w:tr>
      <w:tr w:rsidR="00C34F73" w14:paraId="24E45A2C" w14:textId="7ADD45C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776047E1" w14:textId="60F68BD4" w:rsidR="00C34F73" w:rsidRDefault="00C34F73" w:rsidP="00102E87">
            <w:pPr>
              <w:pStyle w:val="Tabelltext"/>
            </w:pPr>
            <w:r>
              <w:t>Kap 4</w:t>
            </w:r>
          </w:p>
        </w:tc>
        <w:tc>
          <w:tcPr>
            <w:tcW w:w="961" w:type="dxa"/>
            <w:shd w:val="clear" w:color="auto" w:fill="FFFF00"/>
          </w:tcPr>
          <w:p w14:paraId="43B28231"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32396A98"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5FBB060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15CC1D99"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28C584AF" w14:textId="529832C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6FE9AB5" w14:textId="77777777" w:rsidR="00C34F73" w:rsidRDefault="00C34F73" w:rsidP="00102E87">
            <w:pPr>
              <w:pStyle w:val="Tabelltext"/>
            </w:pPr>
            <w:r>
              <w:t>Kap 4</w:t>
            </w:r>
          </w:p>
        </w:tc>
        <w:tc>
          <w:tcPr>
            <w:tcW w:w="961" w:type="dxa"/>
          </w:tcPr>
          <w:p w14:paraId="7081BC03"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9 §</w:t>
            </w:r>
          </w:p>
        </w:tc>
        <w:tc>
          <w:tcPr>
            <w:tcW w:w="1271" w:type="dxa"/>
          </w:tcPr>
          <w:p w14:paraId="3C16AA03"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roofErr w:type="gramStart"/>
            <w:r>
              <w:t>48-49</w:t>
            </w:r>
            <w:proofErr w:type="gramEnd"/>
            <w:r>
              <w:t xml:space="preserve"> (extra)</w:t>
            </w:r>
          </w:p>
        </w:tc>
        <w:tc>
          <w:tcPr>
            <w:tcW w:w="3891" w:type="dxa"/>
          </w:tcPr>
          <w:p w14:paraId="4C8516B9"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Den förra remissen redogjorde för: Ologiskt att kräva spisvakt i 3B och 3C men inte i 5B. Detta har inte kompletterats utifrån att spisvakt inte bedömts vara en kostnadseffektiv åtgärd i allmänhet i bostäder, men det finns det indikationer som tyder på att det kan vara samhällsekonomiskt lönsamt i bostäder för äldre personer. Kan det vara boendesprinklern för 5B som “kompenserar”?</w:t>
            </w:r>
            <w:r>
              <w:br/>
            </w:r>
          </w:p>
        </w:tc>
        <w:tc>
          <w:tcPr>
            <w:tcW w:w="5669" w:type="dxa"/>
            <w:shd w:val="clear" w:color="auto" w:fill="D9D9D9" w:themeFill="background1" w:themeFillShade="D9"/>
          </w:tcPr>
          <w:p w14:paraId="33DFC41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2C6AB6E7" w14:textId="2A73A0F8"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67EBE4B" w14:textId="17A65F20" w:rsidR="00C34F73" w:rsidRDefault="00C34F73" w:rsidP="00102E87">
            <w:pPr>
              <w:pStyle w:val="Tabelltext"/>
            </w:pPr>
            <w:r>
              <w:t>Kap 4</w:t>
            </w:r>
          </w:p>
        </w:tc>
        <w:tc>
          <w:tcPr>
            <w:tcW w:w="961" w:type="dxa"/>
          </w:tcPr>
          <w:p w14:paraId="17570C0B" w14:textId="6266B061"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12</w:t>
            </w:r>
          </w:p>
        </w:tc>
        <w:tc>
          <w:tcPr>
            <w:tcW w:w="1271" w:type="dxa"/>
          </w:tcPr>
          <w:p w14:paraId="0175B417"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1B8A8706" w14:textId="7AEFEA96"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K</w:t>
            </w:r>
            <w:r w:rsidRPr="006A725E">
              <w:t>rav</w:t>
            </w:r>
            <w:r>
              <w:t xml:space="preserve">nivån </w:t>
            </w:r>
            <w:r w:rsidRPr="006A725E">
              <w:t xml:space="preserve">avseende </w:t>
            </w:r>
            <w:r>
              <w:t xml:space="preserve">att </w:t>
            </w:r>
            <w:r w:rsidRPr="006A725E">
              <w:t>begränsa mängden brännbara avsättningar</w:t>
            </w:r>
            <w:r>
              <w:t xml:space="preserve"> är otydlig</w:t>
            </w:r>
            <w:r w:rsidRPr="006A725E">
              <w:t xml:space="preserve">. </w:t>
            </w:r>
            <w:r>
              <w:t>F</w:t>
            </w:r>
            <w:r w:rsidRPr="006A725E">
              <w:t>örfattningskommentarer</w:t>
            </w:r>
            <w:r>
              <w:t>na ger ingen info.</w:t>
            </w:r>
          </w:p>
        </w:tc>
        <w:tc>
          <w:tcPr>
            <w:tcW w:w="5669" w:type="dxa"/>
            <w:shd w:val="clear" w:color="auto" w:fill="D9D9D9" w:themeFill="background1" w:themeFillShade="D9"/>
          </w:tcPr>
          <w:p w14:paraId="30F31D6A"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2C0228F0" w14:textId="720D65C6"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676412F6" w14:textId="76AA04F0" w:rsidR="00C34F73" w:rsidRDefault="00C34F73" w:rsidP="7541EA30">
            <w:pPr>
              <w:pStyle w:val="Tabelltext"/>
              <w:rPr>
                <w:rFonts w:eastAsia="Arial" w:cs="Arial"/>
              </w:rPr>
            </w:pPr>
            <w:r w:rsidRPr="7541EA30">
              <w:rPr>
                <w:rFonts w:eastAsia="Arial" w:cs="Arial"/>
              </w:rPr>
              <w:t>Kap 5</w:t>
            </w:r>
          </w:p>
        </w:tc>
        <w:tc>
          <w:tcPr>
            <w:tcW w:w="961" w:type="dxa"/>
            <w:shd w:val="clear" w:color="auto" w:fill="FFFF00"/>
          </w:tcPr>
          <w:p w14:paraId="0538646D" w14:textId="77777777"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1271" w:type="dxa"/>
            <w:shd w:val="clear" w:color="auto" w:fill="FFFF00"/>
          </w:tcPr>
          <w:p w14:paraId="5F716324" w14:textId="77777777"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shd w:val="clear" w:color="auto" w:fill="FFFF00"/>
          </w:tcPr>
          <w:p w14:paraId="1BF5491A" w14:textId="77777777"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5669" w:type="dxa"/>
            <w:shd w:val="clear" w:color="auto" w:fill="FFFF00"/>
          </w:tcPr>
          <w:p w14:paraId="07065C76" w14:textId="77777777"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r>
      <w:tr w:rsidR="00C34F73" w14:paraId="6CB34267" w14:textId="1A15D457"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2A0CE3B9" w14:textId="5DBF7254" w:rsidR="00C34F73" w:rsidRDefault="00C34F73" w:rsidP="00102E87">
            <w:pPr>
              <w:pStyle w:val="Tabelltext"/>
              <w:rPr>
                <w:rFonts w:eastAsia="Arial" w:cs="Arial"/>
              </w:rPr>
            </w:pPr>
            <w:r>
              <w:rPr>
                <w:rFonts w:eastAsia="Arial" w:cs="Arial"/>
              </w:rPr>
              <w:t>Kap 5</w:t>
            </w:r>
          </w:p>
        </w:tc>
        <w:tc>
          <w:tcPr>
            <w:tcW w:w="961" w:type="dxa"/>
          </w:tcPr>
          <w:p w14:paraId="4B88EE2C" w14:textId="1491E8F8"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7</w:t>
            </w:r>
          </w:p>
        </w:tc>
        <w:tc>
          <w:tcPr>
            <w:tcW w:w="1271" w:type="dxa"/>
          </w:tcPr>
          <w:p w14:paraId="5F25F02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4D7A6CF8" w14:textId="4D187D32" w:rsidR="00C34F73" w:rsidRDefault="00C34F73" w:rsidP="00102E8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9373E">
              <w:rPr>
                <w:rFonts w:ascii="Arial" w:eastAsia="Arial" w:hAnsi="Arial" w:cs="Arial"/>
              </w:rPr>
              <w:t>Skrivelsen ”räddningsinsatsen kan förväntas ske” öppnar upp för stora tolkningsutmaningar/skillnader. Bättre att precisera en kravnivå.</w:t>
            </w:r>
          </w:p>
        </w:tc>
        <w:tc>
          <w:tcPr>
            <w:tcW w:w="5669" w:type="dxa"/>
            <w:shd w:val="clear" w:color="auto" w:fill="D9D9D9" w:themeFill="background1" w:themeFillShade="D9"/>
          </w:tcPr>
          <w:p w14:paraId="527FCD4B" w14:textId="77777777" w:rsidR="00C34F73" w:rsidRPr="0019373E" w:rsidRDefault="00C34F73" w:rsidP="00102E8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389AADDE" w14:textId="0BF39F39"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E619FEB" w14:textId="25E594A9" w:rsidR="00C34F73" w:rsidRDefault="00C34F73" w:rsidP="383733B5">
            <w:pPr>
              <w:pStyle w:val="Tabelltext"/>
              <w:rPr>
                <w:rFonts w:eastAsia="Arial" w:cs="Arial"/>
              </w:rPr>
            </w:pPr>
            <w:r w:rsidRPr="23BB6554">
              <w:rPr>
                <w:rFonts w:eastAsia="Arial" w:cs="Arial"/>
              </w:rPr>
              <w:t>Kap 5</w:t>
            </w:r>
          </w:p>
        </w:tc>
        <w:tc>
          <w:tcPr>
            <w:tcW w:w="961" w:type="dxa"/>
          </w:tcPr>
          <w:p w14:paraId="712A93B5" w14:textId="114D23A5" w:rsidR="00C34F73" w:rsidRDefault="00C34F73" w:rsidP="383733B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23BB6554">
              <w:rPr>
                <w:rFonts w:eastAsia="Arial" w:cs="Arial"/>
              </w:rPr>
              <w:t>21 a §</w:t>
            </w:r>
          </w:p>
        </w:tc>
        <w:tc>
          <w:tcPr>
            <w:tcW w:w="1271" w:type="dxa"/>
          </w:tcPr>
          <w:p w14:paraId="6C007C37" w14:textId="3BD8D63D" w:rsidR="00C34F73" w:rsidRDefault="00C34F73" w:rsidP="383733B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3A60FCDF" w14:textId="4A982AA5" w:rsidR="00C34F73" w:rsidRDefault="00C34F73" w:rsidP="23BB6554">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3BB6554">
              <w:rPr>
                <w:rFonts w:ascii="Arial" w:eastAsia="Arial" w:hAnsi="Arial" w:cs="Arial"/>
              </w:rPr>
              <w:t xml:space="preserve">Bör utredas vidare om lämplig kapacitetsgräns för </w:t>
            </w:r>
            <w:proofErr w:type="spellStart"/>
            <w:r w:rsidRPr="23BB6554">
              <w:rPr>
                <w:rFonts w:ascii="Arial" w:eastAsia="Arial" w:hAnsi="Arial" w:cs="Arial"/>
              </w:rPr>
              <w:t>energilager</w:t>
            </w:r>
            <w:proofErr w:type="spellEnd"/>
            <w:r w:rsidRPr="23BB6554">
              <w:rPr>
                <w:rFonts w:ascii="Arial" w:eastAsia="Arial" w:hAnsi="Arial" w:cs="Arial"/>
              </w:rPr>
              <w:t xml:space="preserve"> är 20 KWh (bedöms vara låg).  Måste ordet “batterier” stå med?</w:t>
            </w:r>
          </w:p>
        </w:tc>
        <w:tc>
          <w:tcPr>
            <w:tcW w:w="5669" w:type="dxa"/>
            <w:shd w:val="clear" w:color="auto" w:fill="D9D9D9" w:themeFill="background1" w:themeFillShade="D9"/>
          </w:tcPr>
          <w:p w14:paraId="1C30138B" w14:textId="77777777" w:rsidR="00C34F73" w:rsidRPr="23BB6554" w:rsidRDefault="00C34F73" w:rsidP="23BB6554">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599EAC77" w14:textId="7B6A7A0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021020D" w14:textId="5FC33E3A" w:rsidR="00C34F73" w:rsidRDefault="00C34F73" w:rsidP="7541EA30">
            <w:pPr>
              <w:pStyle w:val="Tabelltext"/>
              <w:rPr>
                <w:rFonts w:eastAsia="Arial" w:cs="Arial"/>
              </w:rPr>
            </w:pPr>
            <w:r w:rsidRPr="7541EA30">
              <w:rPr>
                <w:rFonts w:eastAsia="Arial" w:cs="Arial"/>
              </w:rPr>
              <w:lastRenderedPageBreak/>
              <w:t>Kap 5</w:t>
            </w:r>
          </w:p>
        </w:tc>
        <w:tc>
          <w:tcPr>
            <w:tcW w:w="961" w:type="dxa"/>
          </w:tcPr>
          <w:p w14:paraId="5D585748" w14:textId="7B83501E"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7541EA30">
              <w:rPr>
                <w:rFonts w:eastAsia="Arial" w:cs="Arial"/>
              </w:rPr>
              <w:t>21 a §</w:t>
            </w:r>
          </w:p>
        </w:tc>
        <w:tc>
          <w:tcPr>
            <w:tcW w:w="1271" w:type="dxa"/>
          </w:tcPr>
          <w:p w14:paraId="21194597" w14:textId="0005228B"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roofErr w:type="gramStart"/>
            <w:r w:rsidRPr="7541EA30">
              <w:rPr>
                <w:rFonts w:eastAsia="Arial" w:cs="Arial"/>
              </w:rPr>
              <w:t>97-98</w:t>
            </w:r>
            <w:proofErr w:type="gramEnd"/>
          </w:p>
        </w:tc>
        <w:tc>
          <w:tcPr>
            <w:tcW w:w="3891" w:type="dxa"/>
          </w:tcPr>
          <w:p w14:paraId="618F82ED" w14:textId="3F7BCDC9" w:rsidR="00C34F73" w:rsidRDefault="00C34F73" w:rsidP="7541EA3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5553B05">
              <w:rPr>
                <w:rFonts w:ascii="Arial" w:eastAsia="Arial" w:hAnsi="Arial" w:cs="Arial"/>
              </w:rPr>
              <w:t xml:space="preserve">Andra stycket bör utgå. Angivna utrymmen bör alltid vara utformade som egna brandceller även om begränsade konsekvenser förväntas för utrymningssäkerheten. Om brandceller finns möjliggörs viss förutsägbarhet för räddningsinsats och skadeutbredning. De få regleringar som finns om skydd för egendom och miljö bör inte tas bort. </w:t>
            </w:r>
          </w:p>
        </w:tc>
        <w:tc>
          <w:tcPr>
            <w:tcW w:w="5669" w:type="dxa"/>
            <w:shd w:val="clear" w:color="auto" w:fill="D9D9D9" w:themeFill="background1" w:themeFillShade="D9"/>
          </w:tcPr>
          <w:p w14:paraId="3ED984FD" w14:textId="77777777" w:rsidR="00C34F73" w:rsidRPr="45553B05" w:rsidRDefault="00C34F73" w:rsidP="7541EA3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7F66603C" w14:textId="39CFBB59"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75CE9E2" w14:textId="6587944E" w:rsidR="00C34F73" w:rsidRDefault="00C34F73" w:rsidP="2B047725">
            <w:pPr>
              <w:pStyle w:val="Tabelltext"/>
              <w:rPr>
                <w:rFonts w:eastAsia="Arial" w:cs="Arial"/>
              </w:rPr>
            </w:pPr>
            <w:r w:rsidRPr="425E1E15">
              <w:rPr>
                <w:rFonts w:eastAsia="Arial" w:cs="Arial"/>
              </w:rPr>
              <w:t>Kap 5</w:t>
            </w:r>
          </w:p>
        </w:tc>
        <w:tc>
          <w:tcPr>
            <w:tcW w:w="961" w:type="dxa"/>
          </w:tcPr>
          <w:p w14:paraId="10C2AEF6" w14:textId="14902494" w:rsidR="00C34F73" w:rsidRDefault="00C34F73" w:rsidP="2B04772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425E1E15">
              <w:rPr>
                <w:rFonts w:eastAsia="Arial" w:cs="Arial"/>
              </w:rPr>
              <w:t>21 a §</w:t>
            </w:r>
          </w:p>
        </w:tc>
        <w:tc>
          <w:tcPr>
            <w:tcW w:w="1271" w:type="dxa"/>
          </w:tcPr>
          <w:p w14:paraId="2BA582BE" w14:textId="7BC37E0F" w:rsidR="00C34F73" w:rsidRDefault="00C34F73" w:rsidP="2B04772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20B00017" w14:textId="5ACF2CBF" w:rsidR="00C34F73" w:rsidRDefault="00C34F73" w:rsidP="743A946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43A9467">
              <w:rPr>
                <w:rFonts w:ascii="Arial" w:eastAsia="Arial" w:hAnsi="Arial" w:cs="Arial"/>
              </w:rPr>
              <w:t>Tredje stycket bör hänvisa till vilken typ av automatiskt släcksystem som är godtagbar för storkök med särskild brandrisk. Exempelvis SS-EN 17446:2021, eller hellre SBF 508.</w:t>
            </w:r>
          </w:p>
          <w:p w14:paraId="2842BAEE" w14:textId="07987528" w:rsidR="00C34F73" w:rsidRDefault="00C34F73" w:rsidP="10EFA12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43A9467">
              <w:rPr>
                <w:rFonts w:ascii="Arial" w:eastAsia="Arial" w:hAnsi="Arial" w:cs="Arial"/>
              </w:rPr>
              <w:t>Oklart vad som avses med ordet “</w:t>
            </w:r>
            <w:proofErr w:type="gramStart"/>
            <w:r w:rsidRPr="743A9467">
              <w:rPr>
                <w:rFonts w:ascii="Arial" w:eastAsia="Arial" w:hAnsi="Arial" w:cs="Arial"/>
              </w:rPr>
              <w:t>särskild“ i</w:t>
            </w:r>
            <w:proofErr w:type="gramEnd"/>
            <w:r w:rsidRPr="743A9467">
              <w:rPr>
                <w:rFonts w:ascii="Arial" w:eastAsia="Arial" w:hAnsi="Arial" w:cs="Arial"/>
              </w:rPr>
              <w:t xml:space="preserve"> formuleringen “i storkök med särskild brandrisk”. Bör förtydligas.</w:t>
            </w:r>
          </w:p>
        </w:tc>
        <w:tc>
          <w:tcPr>
            <w:tcW w:w="5669" w:type="dxa"/>
            <w:shd w:val="clear" w:color="auto" w:fill="D9D9D9" w:themeFill="background1" w:themeFillShade="D9"/>
          </w:tcPr>
          <w:p w14:paraId="71530C36" w14:textId="77777777" w:rsidR="00C34F73" w:rsidRPr="743A9467" w:rsidRDefault="00C34F73" w:rsidP="743A946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147FFA5D" w14:textId="1A086D61"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92B7015" w14:textId="43727994" w:rsidR="00C34F73" w:rsidRDefault="00C34F73" w:rsidP="425E1E15">
            <w:pPr>
              <w:pStyle w:val="Tabelltext"/>
              <w:rPr>
                <w:rFonts w:eastAsia="Arial" w:cs="Arial"/>
              </w:rPr>
            </w:pPr>
            <w:r w:rsidRPr="10EFA120">
              <w:rPr>
                <w:rFonts w:eastAsia="Arial" w:cs="Arial"/>
              </w:rPr>
              <w:t>Kap 5</w:t>
            </w:r>
          </w:p>
        </w:tc>
        <w:tc>
          <w:tcPr>
            <w:tcW w:w="961" w:type="dxa"/>
          </w:tcPr>
          <w:p w14:paraId="5D1690D0" w14:textId="3BA55B71" w:rsidR="00C34F73" w:rsidRDefault="00C34F73" w:rsidP="425E1E1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10EFA120">
              <w:rPr>
                <w:rFonts w:eastAsia="Arial" w:cs="Arial"/>
              </w:rPr>
              <w:t xml:space="preserve">21 </w:t>
            </w:r>
            <w:r w:rsidRPr="3FB9B97D">
              <w:rPr>
                <w:rFonts w:eastAsia="Arial" w:cs="Arial"/>
              </w:rPr>
              <w:t xml:space="preserve">§ a </w:t>
            </w:r>
          </w:p>
        </w:tc>
        <w:tc>
          <w:tcPr>
            <w:tcW w:w="1271" w:type="dxa"/>
          </w:tcPr>
          <w:p w14:paraId="793434BF" w14:textId="0D66290A" w:rsidR="00C34F73" w:rsidRDefault="00C34F73" w:rsidP="425E1E1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764B3533" w14:textId="17FC2459" w:rsidR="00C34F73" w:rsidRDefault="00C34F73" w:rsidP="2F3205E9">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FB9B97D">
              <w:rPr>
                <w:rFonts w:ascii="Arial" w:eastAsia="Arial" w:hAnsi="Arial" w:cs="Arial"/>
              </w:rPr>
              <w:t xml:space="preserve">Positivt att formuleringen slutna garage används </w:t>
            </w:r>
            <w:proofErr w:type="gramStart"/>
            <w:r w:rsidRPr="3FB9B97D">
              <w:rPr>
                <w:rFonts w:ascii="Arial" w:eastAsia="Arial" w:hAnsi="Arial" w:cs="Arial"/>
              </w:rPr>
              <w:t>istället</w:t>
            </w:r>
            <w:proofErr w:type="gramEnd"/>
            <w:r w:rsidRPr="3FB9B97D">
              <w:rPr>
                <w:rFonts w:ascii="Arial" w:eastAsia="Arial" w:hAnsi="Arial" w:cs="Arial"/>
              </w:rPr>
              <w:t xml:space="preserve"> för invändiga.   </w:t>
            </w:r>
          </w:p>
        </w:tc>
        <w:tc>
          <w:tcPr>
            <w:tcW w:w="5669" w:type="dxa"/>
            <w:shd w:val="clear" w:color="auto" w:fill="D9D9D9" w:themeFill="background1" w:themeFillShade="D9"/>
          </w:tcPr>
          <w:p w14:paraId="5058DC28" w14:textId="77777777" w:rsidR="00C34F73" w:rsidRPr="3FB9B97D" w:rsidRDefault="00C34F73" w:rsidP="2F3205E9">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3A626F2C" w14:textId="7C02D407"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A3F08A6" w14:textId="1A380E8C" w:rsidR="00C34F73" w:rsidRDefault="00C34F73" w:rsidP="009D0A6A">
            <w:pPr>
              <w:pStyle w:val="Tabelltext"/>
              <w:rPr>
                <w:rFonts w:eastAsia="Arial" w:cs="Arial"/>
              </w:rPr>
            </w:pPr>
            <w:r w:rsidRPr="009D0A6A">
              <w:rPr>
                <w:rFonts w:eastAsia="Arial" w:cs="Arial"/>
              </w:rPr>
              <w:t>Kap 5</w:t>
            </w:r>
          </w:p>
        </w:tc>
        <w:tc>
          <w:tcPr>
            <w:tcW w:w="961" w:type="dxa"/>
          </w:tcPr>
          <w:p w14:paraId="78807EFF" w14:textId="7259E16A" w:rsidR="00C34F73" w:rsidRDefault="00C34F73" w:rsidP="009D0A6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6E7B7FAD">
              <w:rPr>
                <w:rFonts w:eastAsia="Arial" w:cs="Arial"/>
              </w:rPr>
              <w:t>21 §</w:t>
            </w:r>
          </w:p>
        </w:tc>
        <w:tc>
          <w:tcPr>
            <w:tcW w:w="1271" w:type="dxa"/>
          </w:tcPr>
          <w:p w14:paraId="1D83041C" w14:textId="56DAA1CA" w:rsidR="00C34F73" w:rsidRDefault="00C34F73" w:rsidP="009D0A6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6D945D2A" w14:textId="4E8B7F31" w:rsidR="00C34F73"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132343A">
              <w:rPr>
                <w:rFonts w:ascii="Arial" w:eastAsia="Arial" w:hAnsi="Arial" w:cs="Arial"/>
              </w:rPr>
              <w:t>Saknar reglering om att teknikrum o. dyl. som inrymmer väsentliga funktioner för drift av fastigheten ska utgöra egen brandcell. Inför att dessa ska utformas som egen brandcell.</w:t>
            </w:r>
          </w:p>
        </w:tc>
        <w:tc>
          <w:tcPr>
            <w:tcW w:w="5669" w:type="dxa"/>
            <w:shd w:val="clear" w:color="auto" w:fill="D9D9D9" w:themeFill="background1" w:themeFillShade="D9"/>
          </w:tcPr>
          <w:p w14:paraId="138D0728" w14:textId="77777777" w:rsidR="00C34F73" w:rsidRPr="0132343A"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06797CA3" w14:textId="245851B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185A16D2" w14:textId="1EE8B6EB" w:rsidR="00C34F73" w:rsidRDefault="00C34F73" w:rsidP="7541EA30">
            <w:pPr>
              <w:pStyle w:val="Tabelltext"/>
              <w:rPr>
                <w:rFonts w:eastAsia="Arial" w:cs="Arial"/>
              </w:rPr>
            </w:pPr>
            <w:r w:rsidRPr="7541EA30">
              <w:rPr>
                <w:rFonts w:eastAsia="Arial" w:cs="Arial"/>
              </w:rPr>
              <w:lastRenderedPageBreak/>
              <w:t>Kap 5</w:t>
            </w:r>
          </w:p>
        </w:tc>
        <w:tc>
          <w:tcPr>
            <w:tcW w:w="961" w:type="dxa"/>
          </w:tcPr>
          <w:p w14:paraId="532A29D7" w14:textId="38A3AE44"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7541EA30">
              <w:rPr>
                <w:rFonts w:eastAsia="Arial" w:cs="Arial"/>
              </w:rPr>
              <w:t xml:space="preserve">23 </w:t>
            </w:r>
            <w:proofErr w:type="gramStart"/>
            <w:r w:rsidRPr="7541EA30">
              <w:rPr>
                <w:rFonts w:eastAsia="Arial" w:cs="Arial"/>
              </w:rPr>
              <w:t>§  och</w:t>
            </w:r>
            <w:proofErr w:type="gramEnd"/>
            <w:r w:rsidRPr="7541EA30">
              <w:rPr>
                <w:rFonts w:eastAsia="Arial" w:cs="Arial"/>
              </w:rPr>
              <w:t xml:space="preserve"> 24§</w:t>
            </w:r>
          </w:p>
        </w:tc>
        <w:tc>
          <w:tcPr>
            <w:tcW w:w="1271" w:type="dxa"/>
          </w:tcPr>
          <w:p w14:paraId="1393F5C0" w14:textId="6BB715A3"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roofErr w:type="gramStart"/>
            <w:r w:rsidRPr="7541EA30">
              <w:rPr>
                <w:rFonts w:eastAsia="Arial" w:cs="Arial"/>
              </w:rPr>
              <w:t>61-62</w:t>
            </w:r>
            <w:proofErr w:type="gramEnd"/>
          </w:p>
        </w:tc>
        <w:tc>
          <w:tcPr>
            <w:tcW w:w="3891" w:type="dxa"/>
          </w:tcPr>
          <w:p w14:paraId="5B37F6E5" w14:textId="68A1A075" w:rsidR="00C34F73" w:rsidRDefault="00C34F73" w:rsidP="7541EA3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szCs w:val="18"/>
              </w:rPr>
            </w:pPr>
            <w:r w:rsidRPr="7541EA30">
              <w:rPr>
                <w:rFonts w:ascii="Arial" w:eastAsia="Arial" w:hAnsi="Arial" w:cs="Arial"/>
                <w:szCs w:val="18"/>
              </w:rPr>
              <w:t>Generellt för “Skydd mot omfattande brandspridning”</w:t>
            </w:r>
          </w:p>
          <w:p w14:paraId="6A9C3257" w14:textId="216C702D" w:rsidR="00C34F73" w:rsidRDefault="00C34F73" w:rsidP="134DEA3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5553B05">
              <w:rPr>
                <w:rFonts w:ascii="Arial" w:eastAsia="Arial" w:hAnsi="Arial" w:cs="Arial"/>
              </w:rPr>
              <w:t xml:space="preserve">Boverket bedömer att sektorn (i synnerhet försäkringsgivare) har bättre förutsättningar än Boverket att bedöma vilken nivå av skydd som är rationellt. Detta kommer försvåra avsevärt för att fastighetsägare om inte myndigheter reglerar rationell nivå. Det är sällan samma försäkringsgivare under byggnadens uppförande som under brukandet. Under en byggnads livslängd kan även flera olika försäkringsgivare finns som har olika krav. </w:t>
            </w:r>
          </w:p>
          <w:p w14:paraId="2E4775A8" w14:textId="53EEAE6A" w:rsidR="00C34F73" w:rsidRDefault="00C34F73" w:rsidP="7541EA3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szCs w:val="18"/>
              </w:rPr>
            </w:pPr>
            <w:r w:rsidRPr="7541EA30">
              <w:rPr>
                <w:rFonts w:ascii="Arial" w:eastAsia="Arial" w:hAnsi="Arial" w:cs="Arial"/>
                <w:szCs w:val="18"/>
              </w:rPr>
              <w:t>Många byggnader med samhällsviktiga funktioner omfattas av krav på offentlig upphandling vilket kan försvåra att krav utöver miniminivåer i författningstexten beaktas. För samhällsviktiga byggnader bör det finnas krav från myndigheter, exempelvis liknande Australien som har ”</w:t>
            </w:r>
            <w:proofErr w:type="spellStart"/>
            <w:r w:rsidRPr="7541EA30">
              <w:rPr>
                <w:rFonts w:ascii="Arial" w:eastAsia="Arial" w:hAnsi="Arial" w:cs="Arial"/>
                <w:szCs w:val="18"/>
              </w:rPr>
              <w:t>Importance</w:t>
            </w:r>
            <w:proofErr w:type="spellEnd"/>
            <w:r w:rsidRPr="7541EA30">
              <w:rPr>
                <w:rFonts w:ascii="Arial" w:eastAsia="Arial" w:hAnsi="Arial" w:cs="Arial"/>
                <w:szCs w:val="18"/>
              </w:rPr>
              <w:t xml:space="preserve"> </w:t>
            </w:r>
            <w:proofErr w:type="spellStart"/>
            <w:r w:rsidRPr="7541EA30">
              <w:rPr>
                <w:rFonts w:ascii="Arial" w:eastAsia="Arial" w:hAnsi="Arial" w:cs="Arial"/>
                <w:szCs w:val="18"/>
              </w:rPr>
              <w:t>Level</w:t>
            </w:r>
            <w:proofErr w:type="spellEnd"/>
            <w:r w:rsidRPr="7541EA30">
              <w:rPr>
                <w:rFonts w:ascii="Arial" w:eastAsia="Arial" w:hAnsi="Arial" w:cs="Arial"/>
                <w:szCs w:val="18"/>
              </w:rPr>
              <w:t>-klassificering (</w:t>
            </w:r>
            <w:proofErr w:type="gramStart"/>
            <w:r w:rsidRPr="7541EA30">
              <w:rPr>
                <w:rFonts w:ascii="Arial" w:eastAsia="Arial" w:hAnsi="Arial" w:cs="Arial"/>
                <w:szCs w:val="18"/>
              </w:rPr>
              <w:t>1-5</w:t>
            </w:r>
            <w:proofErr w:type="gramEnd"/>
            <w:r w:rsidRPr="7541EA30">
              <w:rPr>
                <w:rFonts w:ascii="Arial" w:eastAsia="Arial" w:hAnsi="Arial" w:cs="Arial"/>
                <w:szCs w:val="18"/>
              </w:rPr>
              <w:t>)”.</w:t>
            </w:r>
          </w:p>
        </w:tc>
        <w:tc>
          <w:tcPr>
            <w:tcW w:w="5669" w:type="dxa"/>
            <w:shd w:val="clear" w:color="auto" w:fill="D9D9D9" w:themeFill="background1" w:themeFillShade="D9"/>
          </w:tcPr>
          <w:p w14:paraId="6B42A3B4" w14:textId="77777777" w:rsidR="00C34F73" w:rsidRPr="7541EA30" w:rsidRDefault="00C34F73" w:rsidP="7541EA30">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szCs w:val="18"/>
              </w:rPr>
            </w:pPr>
          </w:p>
        </w:tc>
      </w:tr>
      <w:tr w:rsidR="00C34F73" w14:paraId="7E5EEC28" w14:textId="768F1744"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358EA842" w14:textId="07DE784B" w:rsidR="00C34F73" w:rsidRDefault="00C34F73" w:rsidP="7541EA30">
            <w:pPr>
              <w:pStyle w:val="Tabelltext"/>
              <w:rPr>
                <w:rFonts w:eastAsia="Arial" w:cs="Arial"/>
              </w:rPr>
            </w:pPr>
            <w:r w:rsidRPr="7541EA30">
              <w:rPr>
                <w:rFonts w:eastAsia="Arial" w:cs="Arial"/>
              </w:rPr>
              <w:t>Kap 5</w:t>
            </w:r>
          </w:p>
        </w:tc>
        <w:tc>
          <w:tcPr>
            <w:tcW w:w="961" w:type="dxa"/>
          </w:tcPr>
          <w:p w14:paraId="0705E46F" w14:textId="55866EDA"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7541EA30">
              <w:rPr>
                <w:rFonts w:eastAsia="Arial" w:cs="Arial"/>
              </w:rPr>
              <w:t>23 §</w:t>
            </w:r>
          </w:p>
        </w:tc>
        <w:tc>
          <w:tcPr>
            <w:tcW w:w="1271" w:type="dxa"/>
          </w:tcPr>
          <w:p w14:paraId="3BE5020E" w14:textId="501584B7"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0C94C953" w14:textId="2988953B" w:rsidR="00C34F73" w:rsidRDefault="00C34F73" w:rsidP="45553B0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45553B05">
              <w:rPr>
                <w:rFonts w:eastAsia="Arial" w:cs="Arial"/>
              </w:rPr>
              <w:t xml:space="preserve">Vk4 och Vk0 bör omfattas av kravet. </w:t>
            </w:r>
          </w:p>
          <w:p w14:paraId="6FF29194" w14:textId="67A3C09F" w:rsidR="00C34F73" w:rsidRDefault="00C34F73" w:rsidP="134D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5669" w:type="dxa"/>
            <w:shd w:val="clear" w:color="auto" w:fill="D9D9D9" w:themeFill="background1" w:themeFillShade="D9"/>
          </w:tcPr>
          <w:p w14:paraId="6A7C74AD" w14:textId="77777777" w:rsidR="00C34F73" w:rsidRPr="45553B05" w:rsidRDefault="00C34F73" w:rsidP="45553B05">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r>
      <w:tr w:rsidR="00C34F73" w14:paraId="13791255" w14:textId="4394FD1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44872F2" w14:textId="56008DA9" w:rsidR="00C34F73" w:rsidRDefault="00C34F73" w:rsidP="3554C89A">
            <w:pPr>
              <w:pStyle w:val="Tabelltext"/>
              <w:rPr>
                <w:rFonts w:eastAsia="Arial" w:cs="Arial"/>
              </w:rPr>
            </w:pPr>
            <w:r w:rsidRPr="2C028483">
              <w:rPr>
                <w:rFonts w:eastAsia="Arial" w:cs="Arial"/>
              </w:rPr>
              <w:lastRenderedPageBreak/>
              <w:t>Kap 5</w:t>
            </w:r>
          </w:p>
        </w:tc>
        <w:tc>
          <w:tcPr>
            <w:tcW w:w="961" w:type="dxa"/>
          </w:tcPr>
          <w:p w14:paraId="44DF5E71" w14:textId="61161D83" w:rsidR="00C34F73" w:rsidRDefault="00C34F73" w:rsidP="3554C89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2C028483">
              <w:rPr>
                <w:rFonts w:eastAsia="Arial" w:cs="Arial"/>
              </w:rPr>
              <w:t xml:space="preserve">23 § </w:t>
            </w:r>
          </w:p>
        </w:tc>
        <w:tc>
          <w:tcPr>
            <w:tcW w:w="1271" w:type="dxa"/>
          </w:tcPr>
          <w:p w14:paraId="1BC4478C" w14:textId="7A10E990" w:rsidR="00C34F73" w:rsidRDefault="00C34F73" w:rsidP="3554C89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4904E391" w14:textId="0B478587" w:rsidR="00C34F73" w:rsidRDefault="00C34F73" w:rsidP="079F2371">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0132343A">
              <w:rPr>
                <w:rFonts w:eastAsia="Arial" w:cs="Arial"/>
              </w:rPr>
              <w:t>Ordvalet “hindra” är positivt men Boverket bör vara medvetna om lydelsen av ordet. Konsekvensen då “hindra” (</w:t>
            </w:r>
            <w:proofErr w:type="gramStart"/>
            <w:r w:rsidRPr="0132343A">
              <w:rPr>
                <w:rFonts w:eastAsia="Arial" w:cs="Arial"/>
              </w:rPr>
              <w:t>istället</w:t>
            </w:r>
            <w:proofErr w:type="gramEnd"/>
            <w:r w:rsidRPr="0132343A">
              <w:rPr>
                <w:rFonts w:eastAsia="Arial" w:cs="Arial"/>
              </w:rPr>
              <w:t xml:space="preserve"> för “begränsa”) används medför att om brandspridning sker i det dolda utrymmet mellan brandceller så har inte författningskravet uppfyllts. Det kan medföra att en byggnad kan bedömas vara felaktigt utformad, vilket exempelvis kan leda till nedsättning i försäkringsbolagens skadereglering. Såvida brännbara material tillåts enligt föreskriften bör ordvalet “begränsa” tillämpas </w:t>
            </w:r>
            <w:proofErr w:type="gramStart"/>
            <w:r w:rsidRPr="0132343A">
              <w:rPr>
                <w:rFonts w:eastAsia="Arial" w:cs="Arial"/>
              </w:rPr>
              <w:t>istället</w:t>
            </w:r>
            <w:proofErr w:type="gramEnd"/>
            <w:r w:rsidRPr="0132343A">
              <w:rPr>
                <w:rFonts w:eastAsia="Arial" w:cs="Arial"/>
              </w:rPr>
              <w:t xml:space="preserve"> för “hindra”.  </w:t>
            </w:r>
          </w:p>
          <w:p w14:paraId="6357BD0C" w14:textId="08F7AB1A" w:rsidR="00C34F73" w:rsidRDefault="00C34F73" w:rsidP="3554C89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5669" w:type="dxa"/>
            <w:shd w:val="clear" w:color="auto" w:fill="D9D9D9" w:themeFill="background1" w:themeFillShade="D9"/>
          </w:tcPr>
          <w:p w14:paraId="45BF53CC" w14:textId="77777777" w:rsidR="00C34F73" w:rsidRPr="0132343A" w:rsidRDefault="00C34F73" w:rsidP="079F2371">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r>
      <w:tr w:rsidR="00C34F73" w14:paraId="4DA95B55" w14:textId="57FE822A"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F1FC920" w14:textId="4FBC18E4" w:rsidR="00C34F73" w:rsidRDefault="00C34F73" w:rsidP="7541EA30">
            <w:pPr>
              <w:pStyle w:val="Tabelltext"/>
              <w:rPr>
                <w:rFonts w:eastAsia="Arial" w:cs="Arial"/>
              </w:rPr>
            </w:pPr>
            <w:r w:rsidRPr="7541EA30">
              <w:rPr>
                <w:rFonts w:eastAsia="Arial" w:cs="Arial"/>
              </w:rPr>
              <w:t xml:space="preserve">Kap 5 </w:t>
            </w:r>
          </w:p>
        </w:tc>
        <w:tc>
          <w:tcPr>
            <w:tcW w:w="961" w:type="dxa"/>
          </w:tcPr>
          <w:p w14:paraId="11739FE7" w14:textId="3535C06E"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7541EA30">
              <w:rPr>
                <w:rFonts w:eastAsia="Arial" w:cs="Arial"/>
              </w:rPr>
              <w:t>23 a §</w:t>
            </w:r>
          </w:p>
        </w:tc>
        <w:tc>
          <w:tcPr>
            <w:tcW w:w="1271" w:type="dxa"/>
          </w:tcPr>
          <w:p w14:paraId="1BCA1B24" w14:textId="13670A61"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roofErr w:type="gramStart"/>
            <w:r w:rsidRPr="7541EA30">
              <w:rPr>
                <w:rFonts w:eastAsia="Arial" w:cs="Arial"/>
              </w:rPr>
              <w:t>61-62</w:t>
            </w:r>
            <w:proofErr w:type="gramEnd"/>
          </w:p>
        </w:tc>
        <w:tc>
          <w:tcPr>
            <w:tcW w:w="3891" w:type="dxa"/>
          </w:tcPr>
          <w:p w14:paraId="337FECBA" w14:textId="7726EC5D" w:rsidR="00C34F73" w:rsidRDefault="00C34F73" w:rsidP="134D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134DEA30">
              <w:rPr>
                <w:rFonts w:eastAsia="Arial" w:cs="Arial"/>
              </w:rPr>
              <w:t>Positivt att reglering av vindsutrymmen återinförs.</w:t>
            </w:r>
          </w:p>
        </w:tc>
        <w:tc>
          <w:tcPr>
            <w:tcW w:w="5669" w:type="dxa"/>
            <w:shd w:val="clear" w:color="auto" w:fill="D9D9D9" w:themeFill="background1" w:themeFillShade="D9"/>
          </w:tcPr>
          <w:p w14:paraId="59D462EB" w14:textId="77777777" w:rsidR="00C34F73" w:rsidRPr="134DEA30" w:rsidRDefault="00C34F73" w:rsidP="134D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r>
      <w:tr w:rsidR="00C34F73" w14:paraId="2BE00666" w14:textId="43E3AD29"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440C5FA" w14:textId="77777777" w:rsidR="00C34F73" w:rsidRDefault="00C34F73">
            <w:pPr>
              <w:pStyle w:val="Tabelltext"/>
              <w:rPr>
                <w:rFonts w:eastAsia="Arial" w:cs="Arial"/>
              </w:rPr>
            </w:pPr>
            <w:r w:rsidRPr="7541EA30">
              <w:rPr>
                <w:rFonts w:eastAsia="Arial" w:cs="Arial"/>
              </w:rPr>
              <w:t>Kap 5</w:t>
            </w:r>
          </w:p>
        </w:tc>
        <w:tc>
          <w:tcPr>
            <w:tcW w:w="961" w:type="dxa"/>
          </w:tcPr>
          <w:p w14:paraId="53F7DB5D"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7541EA30">
              <w:rPr>
                <w:rFonts w:eastAsia="Arial" w:cs="Arial"/>
              </w:rPr>
              <w:t>24 §</w:t>
            </w:r>
          </w:p>
        </w:tc>
        <w:tc>
          <w:tcPr>
            <w:tcW w:w="1271" w:type="dxa"/>
          </w:tcPr>
          <w:p w14:paraId="66A76CED" w14:textId="2372427E" w:rsidR="00C34F73" w:rsidRDefault="00C34F73">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33E81551" w14:textId="42793EB8" w:rsidR="00C34F73"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132343A">
              <w:rPr>
                <w:rFonts w:ascii="Arial" w:eastAsia="Arial" w:hAnsi="Arial" w:cs="Arial"/>
              </w:rPr>
              <w:t>Inför begränsning på maximal area på brandceller eller brandsektioner även om brandbelastningen är maximalt 250 MJ/m</w:t>
            </w:r>
            <w:r w:rsidRPr="0132343A">
              <w:rPr>
                <w:rFonts w:ascii="Segoe UI" w:eastAsia="Segoe UI" w:hAnsi="Segoe UI" w:cs="Segoe UI"/>
                <w:vertAlign w:val="superscript"/>
              </w:rPr>
              <w:t xml:space="preserve"> 2</w:t>
            </w:r>
            <w:r w:rsidRPr="0132343A">
              <w:rPr>
                <w:rFonts w:ascii="Arial" w:eastAsia="Arial" w:hAnsi="Arial" w:cs="Arial"/>
              </w:rPr>
              <w:t xml:space="preserve"> eller om automatisk vattensprinkleranläggning finns. Konsekvens i nuvarande skrivning kan leda att inget försäkringsskydd kan erbjudas eller orimligt höga kostnader för försäkring. </w:t>
            </w:r>
          </w:p>
          <w:p w14:paraId="1E57DDAD" w14:textId="2A5890A8" w:rsidR="00C34F73" w:rsidRDefault="00C34F73" w:rsidP="00577DE1">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132343A">
              <w:rPr>
                <w:rFonts w:ascii="Arial" w:eastAsia="Arial" w:hAnsi="Arial" w:cs="Arial"/>
              </w:rPr>
              <w:t>För information göra försäkringsbolagen olika typer av riskbedömningar för vad som kan bli den största monetära skadan, där det i EML-bedömningar (</w:t>
            </w:r>
            <w:proofErr w:type="spellStart"/>
            <w:r w:rsidRPr="0132343A">
              <w:rPr>
                <w:rFonts w:ascii="Arial" w:eastAsia="Arial" w:hAnsi="Arial" w:cs="Arial"/>
              </w:rPr>
              <w:t>Esstimate</w:t>
            </w:r>
            <w:proofErr w:type="spellEnd"/>
            <w:r w:rsidRPr="0132343A">
              <w:rPr>
                <w:rFonts w:ascii="Arial" w:eastAsia="Arial" w:hAnsi="Arial" w:cs="Arial"/>
              </w:rPr>
              <w:t xml:space="preserve"> Maximum Loss) inte får beaktas att vattensprinkleranläggningen fungerar (krav via internationella återförsäkringsmarknaden). </w:t>
            </w:r>
          </w:p>
        </w:tc>
        <w:tc>
          <w:tcPr>
            <w:tcW w:w="5669" w:type="dxa"/>
            <w:shd w:val="clear" w:color="auto" w:fill="D9D9D9" w:themeFill="background1" w:themeFillShade="D9"/>
          </w:tcPr>
          <w:p w14:paraId="1076C4EE" w14:textId="77777777" w:rsidR="00C34F73" w:rsidRPr="0132343A"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47A380F8" w14:textId="376D996E"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19D60AA" w14:textId="6BC2C5F6" w:rsidR="00C34F73" w:rsidRDefault="00C34F73" w:rsidP="1EBC8A46">
            <w:pPr>
              <w:pStyle w:val="Tabelltext"/>
              <w:rPr>
                <w:rFonts w:eastAsia="Arial" w:cs="Arial"/>
              </w:rPr>
            </w:pPr>
            <w:r w:rsidRPr="1EBC8A46">
              <w:rPr>
                <w:rFonts w:eastAsia="Arial" w:cs="Arial"/>
              </w:rPr>
              <w:lastRenderedPageBreak/>
              <w:t>Kap 5</w:t>
            </w:r>
          </w:p>
        </w:tc>
        <w:tc>
          <w:tcPr>
            <w:tcW w:w="961" w:type="dxa"/>
          </w:tcPr>
          <w:p w14:paraId="102E0DD7" w14:textId="1324DB9F" w:rsidR="00C34F73" w:rsidRDefault="00C34F73" w:rsidP="1EBC8A46">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1EBC8A46">
              <w:rPr>
                <w:rFonts w:eastAsia="Arial" w:cs="Arial"/>
              </w:rPr>
              <w:t>24 §</w:t>
            </w:r>
          </w:p>
        </w:tc>
        <w:tc>
          <w:tcPr>
            <w:tcW w:w="1271" w:type="dxa"/>
          </w:tcPr>
          <w:p w14:paraId="65594E91" w14:textId="25B6E96D" w:rsidR="00C34F73" w:rsidRDefault="00C34F73" w:rsidP="1EBC8A46">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roofErr w:type="gramStart"/>
            <w:r w:rsidRPr="1EBC8A46">
              <w:rPr>
                <w:rFonts w:eastAsia="Arial" w:cs="Arial"/>
              </w:rPr>
              <w:t>62-65</w:t>
            </w:r>
            <w:proofErr w:type="gramEnd"/>
          </w:p>
        </w:tc>
        <w:tc>
          <w:tcPr>
            <w:tcW w:w="3891" w:type="dxa"/>
          </w:tcPr>
          <w:p w14:paraId="12E9CD1E" w14:textId="42222604" w:rsidR="00C34F73"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132343A">
              <w:rPr>
                <w:rFonts w:ascii="Arial" w:eastAsia="Arial" w:hAnsi="Arial" w:cs="Arial"/>
              </w:rPr>
              <w:t xml:space="preserve">Att bestämmelsen syftar till att skapa förutsättningar för att räddningstjänsten ska kunna hantera en omfattande brand är bra men orimlig. Merparten av räddningstjänsterna i Sverige är deltidsstyrkor där förmågan är begränsad att hantera bränder i stora och komplexa byggnader (som är möjliga att uppföra enligt 5 kap. 24 §).  Byggnadstekniskt brandskydd behövs därför finnas, där brandsektioner, brandceller och möjlighet till brandgasventilation är en förutsättning för att begränsa skador på egendom och miljö. </w:t>
            </w:r>
          </w:p>
          <w:p w14:paraId="1351F881" w14:textId="3C736D19" w:rsidR="00C34F73"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132343A">
              <w:rPr>
                <w:rFonts w:ascii="Arial" w:eastAsia="Arial" w:hAnsi="Arial" w:cs="Arial"/>
              </w:rPr>
              <w:t>Vidare får sällan räddningstjänstens förmåga beaktas i försäkringsbolagens EML-bedömning (se även text i föregående rad ovan).</w:t>
            </w:r>
          </w:p>
        </w:tc>
        <w:tc>
          <w:tcPr>
            <w:tcW w:w="5669" w:type="dxa"/>
            <w:shd w:val="clear" w:color="auto" w:fill="D9D9D9" w:themeFill="background1" w:themeFillShade="D9"/>
          </w:tcPr>
          <w:p w14:paraId="02A3E8EE" w14:textId="77777777" w:rsidR="00C34F73" w:rsidRPr="0132343A" w:rsidRDefault="00C34F73" w:rsidP="0132343A">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3B86B200" w14:textId="652BAF6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30B92845" w14:textId="2D7E7296" w:rsidR="00C34F73" w:rsidRDefault="00C34F73" w:rsidP="7541EA30">
            <w:pPr>
              <w:pStyle w:val="Tabelltext"/>
              <w:rPr>
                <w:rFonts w:eastAsia="Arial" w:cs="Arial"/>
              </w:rPr>
            </w:pPr>
            <w:r w:rsidRPr="7541EA30">
              <w:rPr>
                <w:rFonts w:eastAsia="Arial" w:cs="Arial"/>
              </w:rPr>
              <w:t>Kap 5</w:t>
            </w:r>
          </w:p>
        </w:tc>
        <w:tc>
          <w:tcPr>
            <w:tcW w:w="961" w:type="dxa"/>
          </w:tcPr>
          <w:p w14:paraId="554BC3F4" w14:textId="76C415E8"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7541EA30">
              <w:rPr>
                <w:rFonts w:eastAsia="Arial" w:cs="Arial"/>
              </w:rPr>
              <w:t>24 §</w:t>
            </w:r>
          </w:p>
        </w:tc>
        <w:tc>
          <w:tcPr>
            <w:tcW w:w="1271" w:type="dxa"/>
          </w:tcPr>
          <w:p w14:paraId="7855DE5B" w14:textId="39C51299"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4C5E284E" w14:textId="139F7B32" w:rsidR="00C34F73" w:rsidRDefault="00C34F73" w:rsidP="45553B05">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5553B05">
              <w:rPr>
                <w:rFonts w:ascii="Arial" w:eastAsia="Arial" w:hAnsi="Arial" w:cs="Arial"/>
              </w:rPr>
              <w:t>Förtydliga att brandsektion inte krävs i ytterväggar där avstånd till annan byggnad överstiger 8 m.</w:t>
            </w:r>
          </w:p>
        </w:tc>
        <w:tc>
          <w:tcPr>
            <w:tcW w:w="5669" w:type="dxa"/>
            <w:shd w:val="clear" w:color="auto" w:fill="D9D9D9" w:themeFill="background1" w:themeFillShade="D9"/>
          </w:tcPr>
          <w:p w14:paraId="57F3E991" w14:textId="77777777" w:rsidR="00C34F73" w:rsidRPr="45553B05" w:rsidRDefault="00C34F73" w:rsidP="45553B05">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2355EE6C" w14:textId="43543B8A"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648195BB" w14:textId="77777777" w:rsidR="00C34F73" w:rsidRDefault="00C34F73">
            <w:pPr>
              <w:pStyle w:val="Tabelltext"/>
            </w:pPr>
            <w:r>
              <w:lastRenderedPageBreak/>
              <w:t>Kap 5</w:t>
            </w:r>
          </w:p>
        </w:tc>
        <w:tc>
          <w:tcPr>
            <w:tcW w:w="961" w:type="dxa"/>
          </w:tcPr>
          <w:p w14:paraId="5A5A02F2"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25 §</w:t>
            </w:r>
          </w:p>
        </w:tc>
        <w:tc>
          <w:tcPr>
            <w:tcW w:w="1271" w:type="dxa"/>
          </w:tcPr>
          <w:p w14:paraId="4A2FD9DA"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52C9A8BC" w14:textId="17EE26C5"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0132343A">
              <w:rPr>
                <w:rFonts w:eastAsia="Arial" w:cs="Arial"/>
              </w:rPr>
              <w:t xml:space="preserve">Positiv skrivelse med brandsluss, men dock finns möjlighet via Kap 8 11§ 4p som äventyrar utrymningssäkerheten där rum för energilagring har en nettoarea på högst </w:t>
            </w:r>
            <w:r>
              <w:br/>
            </w:r>
            <w:r w:rsidRPr="0132343A">
              <w:rPr>
                <w:rFonts w:eastAsia="Arial" w:cs="Arial"/>
              </w:rPr>
              <w:t>10 m</w:t>
            </w:r>
            <w:r w:rsidRPr="0132343A">
              <w:rPr>
                <w:rFonts w:ascii="Segoe UI" w:eastAsia="Segoe UI" w:hAnsi="Segoe UI" w:cs="Segoe UI"/>
                <w:vertAlign w:val="superscript"/>
              </w:rPr>
              <w:t xml:space="preserve"> 2</w:t>
            </w:r>
            <w:r w:rsidRPr="0132343A">
              <w:rPr>
                <w:rFonts w:eastAsia="Arial" w:cs="Arial"/>
              </w:rPr>
              <w:t xml:space="preserve">. Detta eftersom det då möjliggöras att </w:t>
            </w:r>
            <w:proofErr w:type="spellStart"/>
            <w:r w:rsidRPr="0132343A">
              <w:rPr>
                <w:rFonts w:eastAsia="Arial" w:cs="Arial"/>
              </w:rPr>
              <w:t>enegilagret</w:t>
            </w:r>
            <w:proofErr w:type="spellEnd"/>
            <w:r w:rsidRPr="0132343A">
              <w:rPr>
                <w:rFonts w:eastAsia="Arial" w:cs="Arial"/>
              </w:rPr>
              <w:t xml:space="preserve"> kan vara utformat utan brandgasventilation där exempelvis dörr då leder till utrymme i övriga byggnaden (tänk exempelvis industri utformad som en brandcell i Br3 byggnad). </w:t>
            </w:r>
          </w:p>
          <w:p w14:paraId="09A73C80" w14:textId="0563EE3A"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p w14:paraId="3F75C010" w14:textId="2A22EA6B"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roofErr w:type="spellStart"/>
            <w:r w:rsidRPr="0132343A">
              <w:rPr>
                <w:rFonts w:eastAsia="Arial" w:cs="Arial"/>
              </w:rPr>
              <w:t>Energilager</w:t>
            </w:r>
            <w:proofErr w:type="spellEnd"/>
            <w:r w:rsidRPr="0132343A">
              <w:rPr>
                <w:rFonts w:eastAsia="Arial" w:cs="Arial"/>
              </w:rPr>
              <w:t xml:space="preserve"> är en ny typ av risk där mer forskning och utredning behövs för hur utrymmen kan utformas med säkerhet i händelse av brand. En </w:t>
            </w:r>
            <w:proofErr w:type="gramStart"/>
            <w:r w:rsidRPr="0132343A">
              <w:rPr>
                <w:rFonts w:eastAsia="Arial" w:cs="Arial"/>
              </w:rPr>
              <w:t>parallell  att</w:t>
            </w:r>
            <w:proofErr w:type="gramEnd"/>
            <w:r w:rsidRPr="0132343A">
              <w:rPr>
                <w:rFonts w:eastAsia="Arial" w:cs="Arial"/>
              </w:rPr>
              <w:t xml:space="preserve"> reflektera över är att det i förskriften finns reglering om utformning av eldstäder som bidragit till minskad skadeutbredning över tid. Bevakning och mer utredning behövs för hur </w:t>
            </w:r>
            <w:proofErr w:type="spellStart"/>
            <w:r w:rsidRPr="0132343A">
              <w:rPr>
                <w:rFonts w:eastAsia="Arial" w:cs="Arial"/>
              </w:rPr>
              <w:t>energilager</w:t>
            </w:r>
            <w:proofErr w:type="spellEnd"/>
            <w:r w:rsidRPr="0132343A">
              <w:rPr>
                <w:rFonts w:eastAsia="Arial" w:cs="Arial"/>
              </w:rPr>
              <w:t xml:space="preserve"> ska regleras. Exempelvis varnar FDNY i ett pressmeddelande i februari 2024 att den ledande brandorsaken och dödsbränder i New York City är </w:t>
            </w:r>
            <w:proofErr w:type="spellStart"/>
            <w:r w:rsidRPr="0132343A">
              <w:rPr>
                <w:rFonts w:eastAsia="Arial" w:cs="Arial"/>
              </w:rPr>
              <w:t>litiumjonbatterier</w:t>
            </w:r>
            <w:proofErr w:type="spellEnd"/>
            <w:r w:rsidRPr="0132343A">
              <w:rPr>
                <w:rFonts w:eastAsia="Arial" w:cs="Arial"/>
              </w:rPr>
              <w:t xml:space="preserve"> </w:t>
            </w:r>
            <w:hyperlink r:id="rId16">
              <w:r w:rsidRPr="0132343A">
                <w:rPr>
                  <w:rStyle w:val="Hyperlnk"/>
                  <w:rFonts w:eastAsia="Arial" w:cs="Arial"/>
                </w:rPr>
                <w:t>(FDNY, 2024)</w:t>
              </w:r>
            </w:hyperlink>
          </w:p>
        </w:tc>
        <w:tc>
          <w:tcPr>
            <w:tcW w:w="5669" w:type="dxa"/>
            <w:shd w:val="clear" w:color="auto" w:fill="D9D9D9" w:themeFill="background1" w:themeFillShade="D9"/>
          </w:tcPr>
          <w:p w14:paraId="117CEB23" w14:textId="77777777" w:rsidR="00C34F73" w:rsidRPr="0132343A" w:rsidRDefault="00C34F73" w:rsidP="0132343A">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r>
      <w:tr w:rsidR="00C34F73" w14:paraId="4E3F18D8" w14:textId="00555491"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E6049A9" w14:textId="06FD81A7" w:rsidR="00C34F73" w:rsidRDefault="00C34F73" w:rsidP="7541EA30">
            <w:pPr>
              <w:pStyle w:val="Tabelltext"/>
            </w:pPr>
            <w:r>
              <w:t>Kap 5</w:t>
            </w:r>
          </w:p>
        </w:tc>
        <w:tc>
          <w:tcPr>
            <w:tcW w:w="961" w:type="dxa"/>
          </w:tcPr>
          <w:p w14:paraId="317E36E3" w14:textId="0C5731E2"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r>
              <w:t>25 §</w:t>
            </w:r>
          </w:p>
        </w:tc>
        <w:tc>
          <w:tcPr>
            <w:tcW w:w="1271" w:type="dxa"/>
          </w:tcPr>
          <w:p w14:paraId="4048639E" w14:textId="7F5B4B0F"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0C35A61F" w14:textId="079208E1" w:rsidR="00C34F73" w:rsidRDefault="00C34F73" w:rsidP="00D46B19">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sidRPr="6C7B6A8A">
              <w:rPr>
                <w:rFonts w:eastAsia="Arial" w:cs="Arial"/>
              </w:rPr>
              <w:t xml:space="preserve">1p. Antal bör framgå för vad som avses med “fåtal personer” någonstans i föreskriften.  </w:t>
            </w:r>
          </w:p>
        </w:tc>
        <w:tc>
          <w:tcPr>
            <w:tcW w:w="5669" w:type="dxa"/>
            <w:shd w:val="clear" w:color="auto" w:fill="D9D9D9" w:themeFill="background1" w:themeFillShade="D9"/>
          </w:tcPr>
          <w:p w14:paraId="6499F0A7" w14:textId="77777777" w:rsidR="00C34F73" w:rsidRPr="6C7B6A8A" w:rsidRDefault="00C34F73" w:rsidP="00D46B19">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r>
      <w:tr w:rsidR="00C34F73" w14:paraId="740D521E" w14:textId="00B2166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3D81955" w14:textId="77777777" w:rsidR="00C34F73" w:rsidRDefault="00C34F73" w:rsidP="00102E87">
            <w:pPr>
              <w:pStyle w:val="Tabelltext"/>
              <w:rPr>
                <w:rFonts w:eastAsia="Arial" w:cs="Arial"/>
              </w:rPr>
            </w:pPr>
            <w:r>
              <w:rPr>
                <w:rFonts w:eastAsia="Arial" w:cs="Arial"/>
              </w:rPr>
              <w:t>Kap 5</w:t>
            </w:r>
          </w:p>
        </w:tc>
        <w:tc>
          <w:tcPr>
            <w:tcW w:w="961" w:type="dxa"/>
          </w:tcPr>
          <w:p w14:paraId="2450A44D"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32</w:t>
            </w:r>
          </w:p>
        </w:tc>
        <w:tc>
          <w:tcPr>
            <w:tcW w:w="1271" w:type="dxa"/>
          </w:tcPr>
          <w:p w14:paraId="44BBF052"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78FF452A" w14:textId="77777777" w:rsidR="00C34F73" w:rsidRDefault="00C34F73" w:rsidP="00102E8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B0CAD">
              <w:rPr>
                <w:rFonts w:ascii="Arial" w:eastAsia="Arial" w:hAnsi="Arial" w:cs="Arial"/>
              </w:rPr>
              <w:t>Svårtolkad text. Vad avses för utrymmen där brandspridning ska begränsas, och vad menas med begränsas?</w:t>
            </w:r>
          </w:p>
        </w:tc>
        <w:tc>
          <w:tcPr>
            <w:tcW w:w="5669" w:type="dxa"/>
            <w:shd w:val="clear" w:color="auto" w:fill="D9D9D9" w:themeFill="background1" w:themeFillShade="D9"/>
          </w:tcPr>
          <w:p w14:paraId="4B134111" w14:textId="77777777" w:rsidR="00C34F73" w:rsidRPr="003B0CAD" w:rsidRDefault="00C34F73" w:rsidP="00102E8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096D809A" w14:textId="3CB4117A"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FBD53E9" w14:textId="11153E7E" w:rsidR="00C34F73" w:rsidRDefault="00C34F73" w:rsidP="00102E87">
            <w:pPr>
              <w:pStyle w:val="Tabelltext"/>
              <w:rPr>
                <w:rFonts w:eastAsia="Arial" w:cs="Arial"/>
              </w:rPr>
            </w:pPr>
            <w:r>
              <w:rPr>
                <w:rFonts w:eastAsia="Arial" w:cs="Arial"/>
              </w:rPr>
              <w:lastRenderedPageBreak/>
              <w:t>Kap 5</w:t>
            </w:r>
          </w:p>
        </w:tc>
        <w:tc>
          <w:tcPr>
            <w:tcW w:w="961" w:type="dxa"/>
          </w:tcPr>
          <w:p w14:paraId="6D48DE12" w14:textId="29AD0E8F"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34</w:t>
            </w:r>
          </w:p>
        </w:tc>
        <w:tc>
          <w:tcPr>
            <w:tcW w:w="1271" w:type="dxa"/>
          </w:tcPr>
          <w:p w14:paraId="1F7C3CD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rPr>
                <w:rFonts w:eastAsia="Arial" w:cs="Arial"/>
              </w:rPr>
            </w:pPr>
          </w:p>
        </w:tc>
        <w:tc>
          <w:tcPr>
            <w:tcW w:w="3891" w:type="dxa"/>
          </w:tcPr>
          <w:p w14:paraId="7C37F2E0" w14:textId="4CE0F67F" w:rsidR="00C34F73" w:rsidRDefault="00C34F73" w:rsidP="00102E8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B0CAD">
              <w:rPr>
                <w:rFonts w:ascii="Arial" w:eastAsia="Arial" w:hAnsi="Arial" w:cs="Arial"/>
              </w:rPr>
              <w:t>Svårtolkad text</w:t>
            </w:r>
            <w:r>
              <w:rPr>
                <w:rFonts w:ascii="Arial" w:eastAsia="Arial" w:hAnsi="Arial" w:cs="Arial"/>
              </w:rPr>
              <w:t xml:space="preserve">: </w:t>
            </w:r>
            <w:r w:rsidRPr="00E30590">
              <w:rPr>
                <w:rFonts w:ascii="Arial" w:eastAsia="Arial" w:hAnsi="Arial" w:cs="Arial"/>
              </w:rPr>
              <w:t>Trots första stycket krävs inte brandavskiljning där räddnings-tjänstassisterad utrymning har tillgodoräknats i anslutande utrymmen”</w:t>
            </w:r>
            <w:r>
              <w:rPr>
                <w:rFonts w:ascii="Arial" w:eastAsia="Arial" w:hAnsi="Arial" w:cs="Arial"/>
              </w:rPr>
              <w:t>. När/var krävs erfordras inte brandavskiljning?</w:t>
            </w:r>
          </w:p>
        </w:tc>
        <w:tc>
          <w:tcPr>
            <w:tcW w:w="5669" w:type="dxa"/>
            <w:shd w:val="clear" w:color="auto" w:fill="D9D9D9" w:themeFill="background1" w:themeFillShade="D9"/>
          </w:tcPr>
          <w:p w14:paraId="630F54A1" w14:textId="77777777" w:rsidR="00C34F73" w:rsidRPr="003B0CAD" w:rsidRDefault="00C34F73" w:rsidP="00102E87">
            <w:pPr>
              <w:ind w:left="-20" w:right="-2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34F73" w14:paraId="2C1B5D11" w14:textId="5E2E802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EF3011C" w14:textId="2DFDE604" w:rsidR="00C34F73" w:rsidRDefault="00C34F73" w:rsidP="7541EA30">
            <w:pPr>
              <w:pStyle w:val="Tabelltext"/>
            </w:pPr>
            <w:r>
              <w:t>Kap 5</w:t>
            </w:r>
          </w:p>
        </w:tc>
        <w:tc>
          <w:tcPr>
            <w:tcW w:w="961" w:type="dxa"/>
          </w:tcPr>
          <w:p w14:paraId="7FAF33B3" w14:textId="53E7B97D"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r>
              <w:t>41 §</w:t>
            </w:r>
          </w:p>
        </w:tc>
        <w:tc>
          <w:tcPr>
            <w:tcW w:w="1271" w:type="dxa"/>
          </w:tcPr>
          <w:p w14:paraId="4F7499A2" w14:textId="34B936B3"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r>
              <w:t>46</w:t>
            </w:r>
          </w:p>
        </w:tc>
        <w:tc>
          <w:tcPr>
            <w:tcW w:w="3891" w:type="dxa"/>
          </w:tcPr>
          <w:p w14:paraId="6E0E7705" w14:textId="61F04B38" w:rsidR="00C34F73" w:rsidRDefault="00C34F73" w:rsidP="00D37C51">
            <w:pPr>
              <w:pStyle w:val="Tabelltext"/>
              <w:cnfStyle w:val="000000000000" w:firstRow="0" w:lastRow="0" w:firstColumn="0" w:lastColumn="0" w:oddVBand="0" w:evenVBand="0" w:oddHBand="0" w:evenHBand="0" w:firstRowFirstColumn="0" w:firstRowLastColumn="0" w:lastRowFirstColumn="0" w:lastRowLastColumn="0"/>
            </w:pPr>
            <w:r w:rsidRPr="7541EA30">
              <w:t>Ordet “lägst” saknas framför “</w:t>
            </w:r>
            <w:proofErr w:type="gramStart"/>
            <w:r w:rsidRPr="7541EA30">
              <w:t>brandtekniskt klass</w:t>
            </w:r>
            <w:proofErr w:type="gramEnd"/>
            <w:r w:rsidRPr="7541EA30">
              <w:t>” för att möjliggöra val av bättre fasadbeklädnad.</w:t>
            </w:r>
          </w:p>
        </w:tc>
        <w:tc>
          <w:tcPr>
            <w:tcW w:w="5669" w:type="dxa"/>
            <w:shd w:val="clear" w:color="auto" w:fill="D9D9D9" w:themeFill="background1" w:themeFillShade="D9"/>
          </w:tcPr>
          <w:p w14:paraId="38F62B16" w14:textId="77777777" w:rsidR="00C34F73" w:rsidRPr="7541EA30" w:rsidRDefault="00C34F73" w:rsidP="00D37C51">
            <w:pPr>
              <w:pStyle w:val="Tabelltext"/>
              <w:cnfStyle w:val="000000000000" w:firstRow="0" w:lastRow="0" w:firstColumn="0" w:lastColumn="0" w:oddVBand="0" w:evenVBand="0" w:oddHBand="0" w:evenHBand="0" w:firstRowFirstColumn="0" w:firstRowLastColumn="0" w:lastRowFirstColumn="0" w:lastRowLastColumn="0"/>
            </w:pPr>
          </w:p>
        </w:tc>
      </w:tr>
      <w:tr w:rsidR="00C34F73" w14:paraId="4A218A2A" w14:textId="56DFAE34"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80A0A9E" w14:textId="65937021" w:rsidR="00C34F73" w:rsidRDefault="00C34F73" w:rsidP="7541EA30">
            <w:pPr>
              <w:pStyle w:val="Tabelltext"/>
            </w:pPr>
            <w:r>
              <w:t>Kap 5</w:t>
            </w:r>
          </w:p>
        </w:tc>
        <w:tc>
          <w:tcPr>
            <w:tcW w:w="961" w:type="dxa"/>
          </w:tcPr>
          <w:p w14:paraId="18926D52" w14:textId="38DBE306"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r>
              <w:t xml:space="preserve">42 § </w:t>
            </w:r>
          </w:p>
        </w:tc>
        <w:tc>
          <w:tcPr>
            <w:tcW w:w="1271" w:type="dxa"/>
          </w:tcPr>
          <w:p w14:paraId="78F82C84" w14:textId="46F42B35"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18977B18" w14:textId="367959E5"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r>
              <w:t>Ordet “lägst” saknas gällande framför “</w:t>
            </w:r>
            <w:proofErr w:type="gramStart"/>
            <w:r>
              <w:t>brandtekniskt klass</w:t>
            </w:r>
            <w:proofErr w:type="gramEnd"/>
            <w:r>
              <w:t xml:space="preserve">” för att möjliggöra val av bättre fasadbeklädnad. </w:t>
            </w:r>
          </w:p>
          <w:p w14:paraId="0E1B5E2F" w14:textId="3F0D65C6"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p>
          <w:p w14:paraId="7CB77624" w14:textId="36570859"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r>
              <w:t>I byggnadsklass 2 och 3 finns många komplext utformade verksamheter (exempelvis industrier) med riskfyllda verksamheter där konsekvenserna för miljö och egendom kan bli mycket stora i händelse av brand. Även byggnader i byggandsklass 2 och 3 kan ha behov av att inte brännbara fasade tillåts där exempelvis komplexiteten och monetära värden bör beaktas. Flertalet byggnader kan komma att ha svårt att få försäkringsgivare där det förekommer brännbara fasader där de monetära värden är höga (beakta byggnad, maskiner, varor, produktionsavbrott mm). Det är orimligt att det inte görs mer skillnad görs på brännbara och obrännbara material i föreskriften.</w:t>
            </w:r>
          </w:p>
        </w:tc>
        <w:tc>
          <w:tcPr>
            <w:tcW w:w="5669" w:type="dxa"/>
            <w:shd w:val="clear" w:color="auto" w:fill="D9D9D9" w:themeFill="background1" w:themeFillShade="D9"/>
          </w:tcPr>
          <w:p w14:paraId="5E2AD81B" w14:textId="77777777" w:rsidR="00C34F73" w:rsidRDefault="00C34F73" w:rsidP="7541EA30">
            <w:pPr>
              <w:pStyle w:val="Tabelltext"/>
              <w:cnfStyle w:val="000000000000" w:firstRow="0" w:lastRow="0" w:firstColumn="0" w:lastColumn="0" w:oddVBand="0" w:evenVBand="0" w:oddHBand="0" w:evenHBand="0" w:firstRowFirstColumn="0" w:firstRowLastColumn="0" w:lastRowFirstColumn="0" w:lastRowLastColumn="0"/>
            </w:pPr>
          </w:p>
        </w:tc>
      </w:tr>
      <w:tr w:rsidR="00C34F73" w14:paraId="7E6B63E2" w14:textId="2CB16E22"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69E94565" w14:textId="6E2B9F9F" w:rsidR="00C34F73" w:rsidRDefault="00C34F73" w:rsidP="00102E87">
            <w:pPr>
              <w:pStyle w:val="Tabelltext"/>
            </w:pPr>
            <w:r>
              <w:t>Kap 6</w:t>
            </w:r>
          </w:p>
        </w:tc>
        <w:tc>
          <w:tcPr>
            <w:tcW w:w="961" w:type="dxa"/>
            <w:shd w:val="clear" w:color="auto" w:fill="FFFF00"/>
          </w:tcPr>
          <w:p w14:paraId="35181519"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77EE3F03"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09F45B9E"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2DDADE87"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6C3040A5" w14:textId="5A4F2F70"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78E3CABC" w14:textId="4487537A" w:rsidR="00C34F73" w:rsidRDefault="00C34F73" w:rsidP="00102E87">
            <w:pPr>
              <w:pStyle w:val="Tabelltext"/>
            </w:pPr>
            <w:r>
              <w:t>Kap 7</w:t>
            </w:r>
          </w:p>
        </w:tc>
        <w:tc>
          <w:tcPr>
            <w:tcW w:w="961" w:type="dxa"/>
            <w:shd w:val="clear" w:color="auto" w:fill="FFFF00"/>
          </w:tcPr>
          <w:p w14:paraId="55E5956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63A10A59"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3416DD30"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2ADBB11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59A2BE1D" w14:textId="49264C59"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3C1AF5CD" w14:textId="3AB53789" w:rsidR="00C34F73" w:rsidRDefault="00C34F73" w:rsidP="00102E87">
            <w:pPr>
              <w:pStyle w:val="Tabelltext"/>
            </w:pPr>
            <w:r>
              <w:lastRenderedPageBreak/>
              <w:t>Kap 7</w:t>
            </w:r>
          </w:p>
        </w:tc>
        <w:tc>
          <w:tcPr>
            <w:tcW w:w="961" w:type="dxa"/>
          </w:tcPr>
          <w:p w14:paraId="71547C62" w14:textId="09855651"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8</w:t>
            </w:r>
          </w:p>
        </w:tc>
        <w:tc>
          <w:tcPr>
            <w:tcW w:w="1271" w:type="dxa"/>
          </w:tcPr>
          <w:p w14:paraId="51349D4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6A83B424" w14:textId="1403378E"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rsidRPr="00077A45">
              <w:t>Vad avses med ”skydd mot brand” för dörrautomatik? Kravn</w:t>
            </w:r>
            <w:r>
              <w:t>i</w:t>
            </w:r>
            <w:r w:rsidRPr="00077A45">
              <w:t>vån är otydlig.</w:t>
            </w:r>
          </w:p>
        </w:tc>
        <w:tc>
          <w:tcPr>
            <w:tcW w:w="5669" w:type="dxa"/>
            <w:shd w:val="clear" w:color="auto" w:fill="D9D9D9" w:themeFill="background1" w:themeFillShade="D9"/>
          </w:tcPr>
          <w:p w14:paraId="5D4BCF9E" w14:textId="77777777" w:rsidR="00C34F73" w:rsidRPr="00077A45"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014F9A9C" w14:textId="4068BFB5"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48B9A7CF" w14:textId="4B5F7951" w:rsidR="00C34F73" w:rsidRDefault="00C34F73" w:rsidP="42DD5249">
            <w:pPr>
              <w:pStyle w:val="Tabelltext"/>
            </w:pPr>
            <w:r>
              <w:t>Kap 7</w:t>
            </w:r>
          </w:p>
        </w:tc>
        <w:tc>
          <w:tcPr>
            <w:tcW w:w="961" w:type="dxa"/>
          </w:tcPr>
          <w:p w14:paraId="36C43F4B" w14:textId="442BBAA4" w:rsidR="00C34F73" w:rsidRDefault="00C34F73" w:rsidP="42DD5249">
            <w:pPr>
              <w:pStyle w:val="Tabelltext"/>
              <w:cnfStyle w:val="000000000000" w:firstRow="0" w:lastRow="0" w:firstColumn="0" w:lastColumn="0" w:oddVBand="0" w:evenVBand="0" w:oddHBand="0" w:evenHBand="0" w:firstRowFirstColumn="0" w:firstRowLastColumn="0" w:lastRowFirstColumn="0" w:lastRowLastColumn="0"/>
            </w:pPr>
            <w:r>
              <w:t>15</w:t>
            </w:r>
          </w:p>
        </w:tc>
        <w:tc>
          <w:tcPr>
            <w:tcW w:w="1271" w:type="dxa"/>
          </w:tcPr>
          <w:p w14:paraId="2471DEF1" w14:textId="788108E3" w:rsidR="00C34F73" w:rsidRDefault="00C34F73" w:rsidP="42DD5249">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326F3BFA" w14:textId="49BAC2B1" w:rsidR="00C34F73" w:rsidRDefault="00C34F73" w:rsidP="42DD5249">
            <w:pPr>
              <w:pStyle w:val="Tabelltext"/>
              <w:cnfStyle w:val="000000000000" w:firstRow="0" w:lastRow="0" w:firstColumn="0" w:lastColumn="0" w:oddVBand="0" w:evenVBand="0" w:oddHBand="0" w:evenHBand="0" w:firstRowFirstColumn="0" w:firstRowLastColumn="0" w:lastRowFirstColumn="0" w:lastRowLastColumn="0"/>
            </w:pPr>
            <w:r>
              <w:t>Fönstret är åtkomligt “med avsedd utrustning”. Var anges vilken utrustning som avses? I handlingsprogram? Hur ska det säkerställas?</w:t>
            </w:r>
          </w:p>
        </w:tc>
        <w:tc>
          <w:tcPr>
            <w:tcW w:w="5669" w:type="dxa"/>
            <w:shd w:val="clear" w:color="auto" w:fill="D9D9D9" w:themeFill="background1" w:themeFillShade="D9"/>
          </w:tcPr>
          <w:p w14:paraId="0D8F5E65" w14:textId="77777777" w:rsidR="00C34F73" w:rsidRDefault="00C34F73" w:rsidP="42DD5249">
            <w:pPr>
              <w:pStyle w:val="Tabelltext"/>
              <w:cnfStyle w:val="000000000000" w:firstRow="0" w:lastRow="0" w:firstColumn="0" w:lastColumn="0" w:oddVBand="0" w:evenVBand="0" w:oddHBand="0" w:evenHBand="0" w:firstRowFirstColumn="0" w:firstRowLastColumn="0" w:lastRowFirstColumn="0" w:lastRowLastColumn="0"/>
            </w:pPr>
          </w:p>
        </w:tc>
      </w:tr>
      <w:tr w:rsidR="00C34F73" w14:paraId="584C3B9A" w14:textId="502501C9"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3645419" w14:textId="7982F2AE" w:rsidR="00C34F73" w:rsidRDefault="00C34F73" w:rsidP="00102E87">
            <w:pPr>
              <w:pStyle w:val="Tabelltext"/>
            </w:pPr>
            <w:r>
              <w:t>Kap 7</w:t>
            </w:r>
          </w:p>
        </w:tc>
        <w:tc>
          <w:tcPr>
            <w:tcW w:w="961" w:type="dxa"/>
          </w:tcPr>
          <w:p w14:paraId="4AFB1CB2" w14:textId="75B2C515"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15</w:t>
            </w:r>
          </w:p>
        </w:tc>
        <w:tc>
          <w:tcPr>
            <w:tcW w:w="1271" w:type="dxa"/>
          </w:tcPr>
          <w:p w14:paraId="1E88BBC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7E99407F" w14:textId="5A76FF8A"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 xml:space="preserve">Alternativa möjligheter till </w:t>
            </w:r>
            <w:proofErr w:type="spellStart"/>
            <w:r>
              <w:t>sprinkling</w:t>
            </w:r>
            <w:proofErr w:type="spellEnd"/>
            <w:r>
              <w:t xml:space="preserve"> vid mer än 10 min insatstid för bostadshus bör övervägas. Kostnadsdrivande.</w:t>
            </w:r>
          </w:p>
        </w:tc>
        <w:tc>
          <w:tcPr>
            <w:tcW w:w="5669" w:type="dxa"/>
            <w:shd w:val="clear" w:color="auto" w:fill="D9D9D9" w:themeFill="background1" w:themeFillShade="D9"/>
          </w:tcPr>
          <w:p w14:paraId="36C26598"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741A8AF9" w14:textId="5AC04F6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3E4F44E1" w14:textId="79A289A8" w:rsidR="00C34F73" w:rsidRDefault="00C34F73" w:rsidP="0132343A">
            <w:pPr>
              <w:pStyle w:val="Tabelltext"/>
            </w:pPr>
            <w:r>
              <w:t>Kap 7</w:t>
            </w:r>
          </w:p>
        </w:tc>
        <w:tc>
          <w:tcPr>
            <w:tcW w:w="961" w:type="dxa"/>
          </w:tcPr>
          <w:p w14:paraId="5B3F5323" w14:textId="2B279502"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r>
              <w:t>32</w:t>
            </w:r>
          </w:p>
        </w:tc>
        <w:tc>
          <w:tcPr>
            <w:tcW w:w="1271" w:type="dxa"/>
          </w:tcPr>
          <w:p w14:paraId="738022CB" w14:textId="3735EE01"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0EF63E49" w14:textId="3DB91BBB"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r>
              <w:t xml:space="preserve">Undantag för dörr till säker plats generellt. Innebär tex att dörrar i fasad i Vk5A inte går att återvända genom. </w:t>
            </w:r>
          </w:p>
        </w:tc>
        <w:tc>
          <w:tcPr>
            <w:tcW w:w="5669" w:type="dxa"/>
            <w:shd w:val="clear" w:color="auto" w:fill="D9D9D9" w:themeFill="background1" w:themeFillShade="D9"/>
          </w:tcPr>
          <w:p w14:paraId="1EB43FA6" w14:textId="77777777"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p>
        </w:tc>
      </w:tr>
      <w:tr w:rsidR="00C34F73" w14:paraId="142B34A8" w14:textId="03FA937B"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1ECA4E5" w14:textId="10A4DBB8" w:rsidR="00C34F73" w:rsidRDefault="00C34F73" w:rsidP="00102E87">
            <w:pPr>
              <w:pStyle w:val="Tabelltext"/>
            </w:pPr>
            <w:r>
              <w:t>Kap 7</w:t>
            </w:r>
          </w:p>
        </w:tc>
        <w:tc>
          <w:tcPr>
            <w:tcW w:w="961" w:type="dxa"/>
          </w:tcPr>
          <w:p w14:paraId="7E7ED009" w14:textId="20B61706"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32</w:t>
            </w:r>
          </w:p>
        </w:tc>
        <w:tc>
          <w:tcPr>
            <w:tcW w:w="1271" w:type="dxa"/>
          </w:tcPr>
          <w:p w14:paraId="61FFEA38"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31C95769" w14:textId="3E9C855E"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 xml:space="preserve">För trapphus där dörr inte behöver </w:t>
            </w:r>
            <w:r w:rsidRPr="00FD11E4">
              <w:t>passera</w:t>
            </w:r>
            <w:r>
              <w:t>s</w:t>
            </w:r>
            <w:r w:rsidRPr="00FD11E4">
              <w:t xml:space="preserve"> </w:t>
            </w:r>
            <w:r>
              <w:t>på väg till det fria bör inte behöva återinrymning, det finns ändå goda förutsättningar att upptäcka rök i trapphuset i samband med att dörr till trapphuset öppnas.</w:t>
            </w:r>
          </w:p>
        </w:tc>
        <w:tc>
          <w:tcPr>
            <w:tcW w:w="5669" w:type="dxa"/>
            <w:shd w:val="clear" w:color="auto" w:fill="D9D9D9" w:themeFill="background1" w:themeFillShade="D9"/>
          </w:tcPr>
          <w:p w14:paraId="3EF896C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03F43877" w14:textId="61BDE407"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32776BA" w14:textId="20A77E0B" w:rsidR="00C34F73" w:rsidRDefault="00C34F73" w:rsidP="0132343A">
            <w:pPr>
              <w:pStyle w:val="Tabelltext"/>
            </w:pPr>
            <w:r>
              <w:t>Kap 7</w:t>
            </w:r>
          </w:p>
        </w:tc>
        <w:tc>
          <w:tcPr>
            <w:tcW w:w="961" w:type="dxa"/>
          </w:tcPr>
          <w:p w14:paraId="590AD1E2" w14:textId="6D08356A"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r>
              <w:t>37</w:t>
            </w:r>
          </w:p>
        </w:tc>
        <w:tc>
          <w:tcPr>
            <w:tcW w:w="1271" w:type="dxa"/>
          </w:tcPr>
          <w:p w14:paraId="668CFA06" w14:textId="203C15D9"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3820A597" w14:textId="3DF3EDE4"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r>
              <w:t>Nödbelysning i Vk5A generellt. Kravhöjning. Tidigare enbart nattetid.</w:t>
            </w:r>
          </w:p>
        </w:tc>
        <w:tc>
          <w:tcPr>
            <w:tcW w:w="5669" w:type="dxa"/>
            <w:shd w:val="clear" w:color="auto" w:fill="D9D9D9" w:themeFill="background1" w:themeFillShade="D9"/>
          </w:tcPr>
          <w:p w14:paraId="4CE1CB2A" w14:textId="77777777" w:rsidR="00C34F73" w:rsidRDefault="00C34F73" w:rsidP="0132343A">
            <w:pPr>
              <w:pStyle w:val="Tabelltext"/>
              <w:cnfStyle w:val="000000000000" w:firstRow="0" w:lastRow="0" w:firstColumn="0" w:lastColumn="0" w:oddVBand="0" w:evenVBand="0" w:oddHBand="0" w:evenHBand="0" w:firstRowFirstColumn="0" w:firstRowLastColumn="0" w:lastRowFirstColumn="0" w:lastRowLastColumn="0"/>
            </w:pPr>
          </w:p>
        </w:tc>
      </w:tr>
      <w:tr w:rsidR="00C34F73" w14:paraId="3A97A540" w14:textId="0D3BF64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122CDB5A" w14:textId="38EF9051" w:rsidR="00C34F73" w:rsidRDefault="00C34F73" w:rsidP="00102E87">
            <w:pPr>
              <w:pStyle w:val="Tabelltext"/>
            </w:pPr>
            <w:r>
              <w:t>Kap 8</w:t>
            </w:r>
          </w:p>
        </w:tc>
        <w:tc>
          <w:tcPr>
            <w:tcW w:w="961" w:type="dxa"/>
            <w:shd w:val="clear" w:color="auto" w:fill="FFFF00"/>
          </w:tcPr>
          <w:p w14:paraId="5DE7C44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1F6143DD"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717542F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5064E554"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3816FD1B" w14:textId="49BE9CEF"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6CA53B4" w14:textId="6F871723" w:rsidR="00C34F73" w:rsidRDefault="00C34F73" w:rsidP="00102E87">
            <w:pPr>
              <w:pStyle w:val="Tabelltext"/>
            </w:pPr>
            <w:r>
              <w:lastRenderedPageBreak/>
              <w:t>Kap 8</w:t>
            </w:r>
          </w:p>
          <w:p w14:paraId="2A24DB48" w14:textId="1B481D31" w:rsidR="00C34F73" w:rsidRDefault="00C34F73" w:rsidP="00102E87">
            <w:pPr>
              <w:pStyle w:val="Tabelltext"/>
            </w:pPr>
          </w:p>
        </w:tc>
        <w:tc>
          <w:tcPr>
            <w:tcW w:w="961" w:type="dxa"/>
          </w:tcPr>
          <w:p w14:paraId="62FD30F8" w14:textId="0660D4AC"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9 §</w:t>
            </w:r>
          </w:p>
        </w:tc>
        <w:tc>
          <w:tcPr>
            <w:tcW w:w="1271" w:type="dxa"/>
          </w:tcPr>
          <w:p w14:paraId="264C95CD" w14:textId="3913E25B"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roofErr w:type="gramStart"/>
            <w:r>
              <w:t>120-121</w:t>
            </w:r>
            <w:proofErr w:type="gramEnd"/>
          </w:p>
        </w:tc>
        <w:tc>
          <w:tcPr>
            <w:tcW w:w="3891" w:type="dxa"/>
          </w:tcPr>
          <w:p w14:paraId="1175A82E" w14:textId="3FCA8360"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 xml:space="preserve">Extraremissen omfattar revideringar som nyanserar 80 meters regeln och tar hänsyn till räddningstjänstens utrustning vilket är positivt. </w:t>
            </w:r>
          </w:p>
          <w:p w14:paraId="631BAF0A" w14:textId="4758EFFD"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Det ska dock påpekas att flertalet räddningstjänster i landet har behövt göra anpassningar utifrån personalförutsättningarna vilket innebär att en del räddningstjänster idag ej har förmåga för invändig räddningsinsats i tät brandrök tillika rökdykning i det initiala skedet. Detta bekräftas också av att MSB inte längre ger deltidsanställda brandmän denna kompetens i samband med deras grundutbildning. Förutsättningarna för detta behöver också beaktas 11 § då dessa två parametrar har stor betydelse för räddningstjänstens strategi i händelse av brand.</w:t>
            </w:r>
          </w:p>
        </w:tc>
        <w:tc>
          <w:tcPr>
            <w:tcW w:w="5669" w:type="dxa"/>
            <w:shd w:val="clear" w:color="auto" w:fill="D9D9D9" w:themeFill="background1" w:themeFillShade="D9"/>
          </w:tcPr>
          <w:p w14:paraId="3097595D"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20D8261E" w14:textId="394C04C6"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26B3EC68" w14:textId="6F871723" w:rsidR="00C34F73" w:rsidRDefault="00C34F73" w:rsidP="772BB7C8">
            <w:pPr>
              <w:pStyle w:val="Tabelltext"/>
            </w:pPr>
            <w:r>
              <w:t>Kap 8</w:t>
            </w:r>
          </w:p>
          <w:p w14:paraId="360CA863" w14:textId="5F823097" w:rsidR="00C34F73" w:rsidRDefault="00C34F73" w:rsidP="772BB7C8">
            <w:pPr>
              <w:pStyle w:val="Tabelltext"/>
            </w:pPr>
          </w:p>
        </w:tc>
        <w:tc>
          <w:tcPr>
            <w:tcW w:w="961" w:type="dxa"/>
          </w:tcPr>
          <w:p w14:paraId="19CACE17" w14:textId="4B6C7338"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r>
              <w:t>10 §</w:t>
            </w:r>
          </w:p>
        </w:tc>
        <w:tc>
          <w:tcPr>
            <w:tcW w:w="1271" w:type="dxa"/>
          </w:tcPr>
          <w:p w14:paraId="3AE9729F" w14:textId="021492F2"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proofErr w:type="gramStart"/>
            <w:r>
              <w:t>121-122</w:t>
            </w:r>
            <w:proofErr w:type="gramEnd"/>
          </w:p>
        </w:tc>
        <w:tc>
          <w:tcPr>
            <w:tcW w:w="3891" w:type="dxa"/>
          </w:tcPr>
          <w:p w14:paraId="2DF818BD" w14:textId="6A68A7EC"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r>
              <w:t>Extraremissen omfattar revideringar som tar hänsyn till höjdskillnad oavsett om det är uppåt eller nedåt vilket är positivt. Föreskriften skulle kunna förtydligas ytterligare genom att tillägga “högst belägna” angreppspunkt för att undvika missuppfattningar i de fall ett trapphus har flera alternativa angreppspunkter, t ex i souterrängplan såväl som i markplan.</w:t>
            </w:r>
          </w:p>
        </w:tc>
        <w:tc>
          <w:tcPr>
            <w:tcW w:w="5669" w:type="dxa"/>
            <w:shd w:val="clear" w:color="auto" w:fill="D9D9D9" w:themeFill="background1" w:themeFillShade="D9"/>
          </w:tcPr>
          <w:p w14:paraId="345FFE6A" w14:textId="77777777"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p>
        </w:tc>
      </w:tr>
      <w:tr w:rsidR="00C34F73" w14:paraId="0A78A9B8" w14:textId="61B00438"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A7FFED5" w14:textId="77777777" w:rsidR="00C34F73" w:rsidRDefault="00C34F73">
            <w:pPr>
              <w:pStyle w:val="Tabelltext"/>
            </w:pPr>
            <w:r>
              <w:t>Kap 8</w:t>
            </w:r>
          </w:p>
          <w:p w14:paraId="1B602BD0" w14:textId="77777777" w:rsidR="00C34F73" w:rsidRDefault="00C34F73">
            <w:pPr>
              <w:pStyle w:val="Tabelltext"/>
            </w:pPr>
          </w:p>
        </w:tc>
        <w:tc>
          <w:tcPr>
            <w:tcW w:w="961" w:type="dxa"/>
          </w:tcPr>
          <w:p w14:paraId="537D9CE8"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11 §</w:t>
            </w:r>
          </w:p>
        </w:tc>
        <w:tc>
          <w:tcPr>
            <w:tcW w:w="1271" w:type="dxa"/>
          </w:tcPr>
          <w:p w14:paraId="14F96206"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2898D6E4" w14:textId="19D98F4B"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 xml:space="preserve">Onödigt fördyrande att generellt sett inte få nyttja </w:t>
            </w:r>
            <w:proofErr w:type="spellStart"/>
            <w:r>
              <w:t>utrymingspassager</w:t>
            </w:r>
            <w:proofErr w:type="spellEnd"/>
            <w:r>
              <w:t xml:space="preserve"> och tillträdesvägare eller andra verksamheter.</w:t>
            </w:r>
          </w:p>
        </w:tc>
        <w:tc>
          <w:tcPr>
            <w:tcW w:w="5669" w:type="dxa"/>
            <w:shd w:val="clear" w:color="auto" w:fill="D9D9D9" w:themeFill="background1" w:themeFillShade="D9"/>
          </w:tcPr>
          <w:p w14:paraId="389EBEC6"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p>
        </w:tc>
      </w:tr>
      <w:tr w:rsidR="00C34F73" w14:paraId="4FF6A17F" w14:textId="3D097105"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7EE940D0" w14:textId="77777777" w:rsidR="00C34F73" w:rsidRDefault="00C34F73">
            <w:pPr>
              <w:pStyle w:val="Tabelltext"/>
            </w:pPr>
            <w:r>
              <w:t>Kap 8</w:t>
            </w:r>
          </w:p>
          <w:p w14:paraId="55685B81" w14:textId="77777777" w:rsidR="00C34F73" w:rsidRDefault="00C34F73">
            <w:pPr>
              <w:pStyle w:val="Tabelltext"/>
            </w:pPr>
          </w:p>
        </w:tc>
        <w:tc>
          <w:tcPr>
            <w:tcW w:w="961" w:type="dxa"/>
          </w:tcPr>
          <w:p w14:paraId="1F8B4C17"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r>
              <w:t>11 §</w:t>
            </w:r>
          </w:p>
        </w:tc>
        <w:tc>
          <w:tcPr>
            <w:tcW w:w="1271" w:type="dxa"/>
          </w:tcPr>
          <w:p w14:paraId="3DF2DB3B" w14:textId="77777777" w:rsidR="00C34F73" w:rsidRDefault="00C34F73">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00B2370D" w14:textId="23D4EE4D" w:rsidR="00C34F73" w:rsidRDefault="00C34F73" w:rsidP="009F4658">
            <w:pPr>
              <w:pStyle w:val="Tabelltext"/>
              <w:cnfStyle w:val="000000000000" w:firstRow="0" w:lastRow="0" w:firstColumn="0" w:lastColumn="0" w:oddVBand="0" w:evenVBand="0" w:oddHBand="0" w:evenHBand="0" w:firstRowFirstColumn="0" w:firstRowLastColumn="0" w:lastRowFirstColumn="0" w:lastRowLastColumn="0"/>
            </w:pPr>
            <w:r>
              <w:t>Skrivelsen om tilluft och genomströmning riskerar att öppna upp för stora tolkningsskillnader.</w:t>
            </w:r>
          </w:p>
        </w:tc>
        <w:tc>
          <w:tcPr>
            <w:tcW w:w="5669" w:type="dxa"/>
            <w:shd w:val="clear" w:color="auto" w:fill="D9D9D9" w:themeFill="background1" w:themeFillShade="D9"/>
          </w:tcPr>
          <w:p w14:paraId="2E41A469" w14:textId="77777777" w:rsidR="00C34F73" w:rsidRDefault="00C34F73" w:rsidP="009F4658">
            <w:pPr>
              <w:pStyle w:val="Tabelltext"/>
              <w:cnfStyle w:val="000000000000" w:firstRow="0" w:lastRow="0" w:firstColumn="0" w:lastColumn="0" w:oddVBand="0" w:evenVBand="0" w:oddHBand="0" w:evenHBand="0" w:firstRowFirstColumn="0" w:firstRowLastColumn="0" w:lastRowFirstColumn="0" w:lastRowLastColumn="0"/>
            </w:pPr>
          </w:p>
        </w:tc>
      </w:tr>
      <w:tr w:rsidR="00C34F73" w14:paraId="4068B0C4" w14:textId="274D1096"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2DF8EA99" w14:textId="77777777" w:rsidR="00C34F73" w:rsidRDefault="00C34F73" w:rsidP="00102E87">
            <w:pPr>
              <w:pStyle w:val="Tabelltext"/>
            </w:pPr>
            <w:r>
              <w:lastRenderedPageBreak/>
              <w:t>Kap 8</w:t>
            </w:r>
          </w:p>
          <w:p w14:paraId="414CB4E4" w14:textId="77777777" w:rsidR="00C34F73" w:rsidRDefault="00C34F73" w:rsidP="00102E87">
            <w:pPr>
              <w:pStyle w:val="Tabelltext"/>
            </w:pPr>
          </w:p>
        </w:tc>
        <w:tc>
          <w:tcPr>
            <w:tcW w:w="961" w:type="dxa"/>
          </w:tcPr>
          <w:p w14:paraId="36C46958"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11 §</w:t>
            </w:r>
          </w:p>
        </w:tc>
        <w:tc>
          <w:tcPr>
            <w:tcW w:w="1271" w:type="dxa"/>
          </w:tcPr>
          <w:p w14:paraId="280A18A1" w14:textId="0B5221A1"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265FB327" w14:textId="70241D44"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 xml:space="preserve">Positiv ändring att </w:t>
            </w:r>
            <w:proofErr w:type="spellStart"/>
            <w:r>
              <w:t>sprinklade</w:t>
            </w:r>
            <w:proofErr w:type="spellEnd"/>
            <w:r>
              <w:t xml:space="preserve"> brandceller inte undantas från krav på brandgasventilation.</w:t>
            </w:r>
          </w:p>
        </w:tc>
        <w:tc>
          <w:tcPr>
            <w:tcW w:w="5669" w:type="dxa"/>
            <w:shd w:val="clear" w:color="auto" w:fill="D9D9D9" w:themeFill="background1" w:themeFillShade="D9"/>
          </w:tcPr>
          <w:p w14:paraId="5282060F"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6038B9FD" w14:textId="612F56CC"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906654C" w14:textId="6F871723" w:rsidR="00C34F73" w:rsidRDefault="00C34F73" w:rsidP="772BB7C8">
            <w:pPr>
              <w:pStyle w:val="Tabelltext"/>
            </w:pPr>
            <w:r>
              <w:t>Kap 8</w:t>
            </w:r>
          </w:p>
          <w:p w14:paraId="09A66305" w14:textId="466AAFBC" w:rsidR="00C34F73" w:rsidRDefault="00C34F73" w:rsidP="772BB7C8">
            <w:pPr>
              <w:pStyle w:val="Tabelltext"/>
            </w:pPr>
          </w:p>
        </w:tc>
        <w:tc>
          <w:tcPr>
            <w:tcW w:w="961" w:type="dxa"/>
          </w:tcPr>
          <w:p w14:paraId="2505434B" w14:textId="08877421"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r>
              <w:t>11 §</w:t>
            </w:r>
          </w:p>
        </w:tc>
        <w:tc>
          <w:tcPr>
            <w:tcW w:w="1271" w:type="dxa"/>
          </w:tcPr>
          <w:p w14:paraId="6415ED84" w14:textId="24269137"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r>
              <w:t>122</w:t>
            </w:r>
          </w:p>
        </w:tc>
        <w:tc>
          <w:tcPr>
            <w:tcW w:w="3891" w:type="dxa"/>
          </w:tcPr>
          <w:p w14:paraId="081129A9" w14:textId="4C8543DB"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r>
              <w:t xml:space="preserve">Avsaknad av motivering för öppningarnas storlek samt förutsättningar med fläkt. Motiv till krav för utrymmen som inte förväntas ha tillgång till fönster är positiv och undantaget för utrymmen under 10 kvm anses godtagbar. </w:t>
            </w:r>
          </w:p>
        </w:tc>
        <w:tc>
          <w:tcPr>
            <w:tcW w:w="5669" w:type="dxa"/>
            <w:shd w:val="clear" w:color="auto" w:fill="D9D9D9" w:themeFill="background1" w:themeFillShade="D9"/>
          </w:tcPr>
          <w:p w14:paraId="7021B8C8" w14:textId="77777777" w:rsidR="00C34F73" w:rsidRDefault="00C34F73" w:rsidP="772BB7C8">
            <w:pPr>
              <w:pStyle w:val="Tabelltext"/>
              <w:cnfStyle w:val="000000000000" w:firstRow="0" w:lastRow="0" w:firstColumn="0" w:lastColumn="0" w:oddVBand="0" w:evenVBand="0" w:oddHBand="0" w:evenHBand="0" w:firstRowFirstColumn="0" w:firstRowLastColumn="0" w:lastRowFirstColumn="0" w:lastRowLastColumn="0"/>
            </w:pPr>
          </w:p>
        </w:tc>
      </w:tr>
      <w:tr w:rsidR="00C34F73" w14:paraId="5A42B39C" w14:textId="58BAC757"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5B7B2AA2" w14:textId="342844D7" w:rsidR="00C34F73" w:rsidRDefault="00C34F73" w:rsidP="4B15A68A">
            <w:pPr>
              <w:pStyle w:val="Tabelltext"/>
            </w:pPr>
            <w:r>
              <w:t>Kap 8</w:t>
            </w:r>
          </w:p>
        </w:tc>
        <w:tc>
          <w:tcPr>
            <w:tcW w:w="961" w:type="dxa"/>
          </w:tcPr>
          <w:p w14:paraId="2394DFEF" w14:textId="2291768B" w:rsidR="00C34F73" w:rsidRDefault="00C34F73" w:rsidP="4B15A68A">
            <w:pPr>
              <w:pStyle w:val="Tabelltext"/>
              <w:cnfStyle w:val="000000000000" w:firstRow="0" w:lastRow="0" w:firstColumn="0" w:lastColumn="0" w:oddVBand="0" w:evenVBand="0" w:oddHBand="0" w:evenHBand="0" w:firstRowFirstColumn="0" w:firstRowLastColumn="0" w:lastRowFirstColumn="0" w:lastRowLastColumn="0"/>
            </w:pPr>
            <w:r>
              <w:t>13§</w:t>
            </w:r>
          </w:p>
        </w:tc>
        <w:tc>
          <w:tcPr>
            <w:tcW w:w="1271" w:type="dxa"/>
          </w:tcPr>
          <w:p w14:paraId="50343164" w14:textId="660442BB" w:rsidR="00C34F73" w:rsidRDefault="00C34F73" w:rsidP="4B15A68A">
            <w:pPr>
              <w:pStyle w:val="Tabelltext"/>
              <w:cnfStyle w:val="000000000000" w:firstRow="0" w:lastRow="0" w:firstColumn="0" w:lastColumn="0" w:oddVBand="0" w:evenVBand="0" w:oddHBand="0" w:evenHBand="0" w:firstRowFirstColumn="0" w:firstRowLastColumn="0" w:lastRowFirstColumn="0" w:lastRowLastColumn="0"/>
            </w:pPr>
          </w:p>
        </w:tc>
        <w:tc>
          <w:tcPr>
            <w:tcW w:w="3891" w:type="dxa"/>
          </w:tcPr>
          <w:p w14:paraId="13B0FA03" w14:textId="0EADF35F" w:rsidR="00C34F73" w:rsidRDefault="00C34F73" w:rsidP="4B15A68A">
            <w:pPr>
              <w:pStyle w:val="Tabelltext"/>
              <w:cnfStyle w:val="000000000000" w:firstRow="0" w:lastRow="0" w:firstColumn="0" w:lastColumn="0" w:oddVBand="0" w:evenVBand="0" w:oddHBand="0" w:evenHBand="0" w:firstRowFirstColumn="0" w:firstRowLastColumn="0" w:lastRowFirstColumn="0" w:lastRowLastColumn="0"/>
            </w:pPr>
            <w:r>
              <w:t>Positiv ändring att stigarledningskravet nu också omfattar plan under angreppspunkten, “</w:t>
            </w:r>
            <w:proofErr w:type="spellStart"/>
            <w:r>
              <w:t>sjunkarledning</w:t>
            </w:r>
            <w:proofErr w:type="spellEnd"/>
            <w:r>
              <w:t>”. Relevant i djupa undermarkanläggningar såsom t ex tunnelbanestationer eller kraftig suterräng.</w:t>
            </w:r>
          </w:p>
        </w:tc>
        <w:tc>
          <w:tcPr>
            <w:tcW w:w="5669" w:type="dxa"/>
            <w:shd w:val="clear" w:color="auto" w:fill="D9D9D9" w:themeFill="background1" w:themeFillShade="D9"/>
          </w:tcPr>
          <w:p w14:paraId="107E4A05" w14:textId="77777777" w:rsidR="00C34F73" w:rsidRDefault="00C34F73" w:rsidP="4B15A68A">
            <w:pPr>
              <w:pStyle w:val="Tabelltext"/>
              <w:cnfStyle w:val="000000000000" w:firstRow="0" w:lastRow="0" w:firstColumn="0" w:lastColumn="0" w:oddVBand="0" w:evenVBand="0" w:oddHBand="0" w:evenHBand="0" w:firstRowFirstColumn="0" w:firstRowLastColumn="0" w:lastRowFirstColumn="0" w:lastRowLastColumn="0"/>
            </w:pPr>
          </w:p>
        </w:tc>
      </w:tr>
      <w:tr w:rsidR="00C34F73" w14:paraId="642C2CB7" w14:textId="57EA6D7E"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auto"/>
          </w:tcPr>
          <w:p w14:paraId="09E4BBEF" w14:textId="600728FD" w:rsidR="00C34F73" w:rsidRDefault="00C34F73" w:rsidP="00102E87">
            <w:pPr>
              <w:pStyle w:val="Tabelltext"/>
            </w:pPr>
            <w:r>
              <w:t>Kap 8</w:t>
            </w:r>
          </w:p>
          <w:p w14:paraId="588FDEE1" w14:textId="3B63C3F3" w:rsidR="00C34F73" w:rsidRDefault="00C34F73" w:rsidP="00102E87">
            <w:pPr>
              <w:pStyle w:val="Tabelltext"/>
            </w:pPr>
          </w:p>
        </w:tc>
        <w:tc>
          <w:tcPr>
            <w:tcW w:w="961" w:type="dxa"/>
          </w:tcPr>
          <w:p w14:paraId="22665361" w14:textId="0A3172F1"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14 §</w:t>
            </w:r>
          </w:p>
        </w:tc>
        <w:tc>
          <w:tcPr>
            <w:tcW w:w="1271" w:type="dxa"/>
          </w:tcPr>
          <w:p w14:paraId="4A996A75" w14:textId="3C41EA9E"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roofErr w:type="gramStart"/>
            <w:r>
              <w:t>123-124</w:t>
            </w:r>
            <w:proofErr w:type="gramEnd"/>
          </w:p>
        </w:tc>
        <w:tc>
          <w:tcPr>
            <w:tcW w:w="3891" w:type="dxa"/>
          </w:tcPr>
          <w:p w14:paraId="7A95E982" w14:textId="4CEB21D8"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r>
              <w:t>Positivt att förändringen också beaktar andra nycklar så att skrivningar i standard för räddningshiss inte är i konflikt men tillägget ”...annan nyckel räddningstjänsten förväntas ha tillgång till” medför risk för feltolkning och fler system för räddningstjänsterna att ta hänsyn till. Det skulle underlätta om paragrafen innehöll just ordet trekantsnyckel i syfte att inte göra kravet tolkningsbart.</w:t>
            </w:r>
          </w:p>
        </w:tc>
        <w:tc>
          <w:tcPr>
            <w:tcW w:w="5669" w:type="dxa"/>
            <w:shd w:val="clear" w:color="auto" w:fill="D9D9D9" w:themeFill="background1" w:themeFillShade="D9"/>
          </w:tcPr>
          <w:p w14:paraId="57776625"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49102959" w14:textId="1A967E73"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66AB4AB6" w14:textId="2812F30B" w:rsidR="00C34F73" w:rsidRDefault="00C34F73" w:rsidP="00102E87">
            <w:pPr>
              <w:pStyle w:val="Tabelltext"/>
            </w:pPr>
            <w:r>
              <w:t>Kap 9</w:t>
            </w:r>
          </w:p>
        </w:tc>
        <w:tc>
          <w:tcPr>
            <w:tcW w:w="961" w:type="dxa"/>
            <w:shd w:val="clear" w:color="auto" w:fill="FFFF00"/>
          </w:tcPr>
          <w:p w14:paraId="545E0660"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36277E0C"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241B5ECA"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1A7DAF90"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4566AD94" w14:textId="1207C496"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0C0F1D7E" w14:textId="7A02B945" w:rsidR="00C34F73" w:rsidRDefault="00C34F73" w:rsidP="00102E87">
            <w:pPr>
              <w:pStyle w:val="Tabelltext"/>
            </w:pPr>
            <w:r>
              <w:t>Kap 10</w:t>
            </w:r>
          </w:p>
        </w:tc>
        <w:tc>
          <w:tcPr>
            <w:tcW w:w="961" w:type="dxa"/>
            <w:shd w:val="clear" w:color="auto" w:fill="FFFF00"/>
          </w:tcPr>
          <w:p w14:paraId="3AEB1C4D"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68A99248"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4C5DCBF7"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4F0D61AB"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r w:rsidR="00C34F73" w14:paraId="4B59D04B" w14:textId="7F0BCACC" w:rsidTr="00C34F73">
        <w:trPr>
          <w:trHeight w:val="300"/>
        </w:trPr>
        <w:tc>
          <w:tcPr>
            <w:cnfStyle w:val="001000000000" w:firstRow="0" w:lastRow="0" w:firstColumn="1" w:lastColumn="0" w:oddVBand="0" w:evenVBand="0" w:oddHBand="0" w:evenHBand="0" w:firstRowFirstColumn="0" w:firstRowLastColumn="0" w:lastRowFirstColumn="0" w:lastRowLastColumn="0"/>
            <w:tcW w:w="2945" w:type="dxa"/>
            <w:shd w:val="clear" w:color="auto" w:fill="FFFF00"/>
          </w:tcPr>
          <w:p w14:paraId="0DF36699" w14:textId="0100F571" w:rsidR="00C34F73" w:rsidRDefault="00C34F73" w:rsidP="00102E87">
            <w:pPr>
              <w:pStyle w:val="Tabelltext"/>
            </w:pPr>
            <w:r>
              <w:t>Övrigt</w:t>
            </w:r>
          </w:p>
        </w:tc>
        <w:tc>
          <w:tcPr>
            <w:tcW w:w="961" w:type="dxa"/>
            <w:shd w:val="clear" w:color="auto" w:fill="FFFF00"/>
          </w:tcPr>
          <w:p w14:paraId="4DB3A9AA"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1271" w:type="dxa"/>
            <w:shd w:val="clear" w:color="auto" w:fill="FFFF00"/>
          </w:tcPr>
          <w:p w14:paraId="0080AD70"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3891" w:type="dxa"/>
            <w:shd w:val="clear" w:color="auto" w:fill="FFFF00"/>
          </w:tcPr>
          <w:p w14:paraId="638A4A86"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c>
          <w:tcPr>
            <w:tcW w:w="5669" w:type="dxa"/>
            <w:shd w:val="clear" w:color="auto" w:fill="FFFF00"/>
          </w:tcPr>
          <w:p w14:paraId="026FDDFD" w14:textId="77777777" w:rsidR="00C34F73" w:rsidRDefault="00C34F73" w:rsidP="00102E87">
            <w:pPr>
              <w:pStyle w:val="Tabelltext"/>
              <w:cnfStyle w:val="000000000000" w:firstRow="0" w:lastRow="0" w:firstColumn="0" w:lastColumn="0" w:oddVBand="0" w:evenVBand="0" w:oddHBand="0" w:evenHBand="0" w:firstRowFirstColumn="0" w:firstRowLastColumn="0" w:lastRowFirstColumn="0" w:lastRowLastColumn="0"/>
            </w:pPr>
          </w:p>
        </w:tc>
      </w:tr>
    </w:tbl>
    <w:p w14:paraId="5A5E1DAC" w14:textId="77777777" w:rsidR="003D6B46" w:rsidRDefault="003D6B46" w:rsidP="00102E87">
      <w:pPr>
        <w:pStyle w:val="Bildtext"/>
      </w:pPr>
    </w:p>
    <w:p w14:paraId="49C13DB3" w14:textId="77777777" w:rsidR="003D6B46" w:rsidRDefault="003D6B46" w:rsidP="00102E87">
      <w:pPr>
        <w:pStyle w:val="Bildtext"/>
      </w:pPr>
    </w:p>
    <w:sectPr w:rsidR="003D6B46" w:rsidSect="00C05BAA">
      <w:headerReference w:type="default" r:id="rId17"/>
      <w:footerReference w:type="default" r:id="rId18"/>
      <w:headerReference w:type="first" r:id="rId19"/>
      <w:pgSz w:w="16838" w:h="11906" w:orient="landscape" w:code="9"/>
      <w:pgMar w:top="1418" w:right="1135" w:bottom="1410" w:left="1418" w:header="56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287D" w14:textId="77777777" w:rsidR="00C05BAA" w:rsidRDefault="00C05BAA">
      <w:pPr>
        <w:spacing w:after="0"/>
      </w:pPr>
      <w:r>
        <w:separator/>
      </w:r>
    </w:p>
  </w:endnote>
  <w:endnote w:type="continuationSeparator" w:id="0">
    <w:p w14:paraId="1BA7598E" w14:textId="77777777" w:rsidR="00C05BAA" w:rsidRDefault="00C05BAA">
      <w:pPr>
        <w:spacing w:after="0"/>
      </w:pPr>
      <w:r>
        <w:continuationSeparator/>
      </w:r>
    </w:p>
  </w:endnote>
  <w:endnote w:type="continuationNotice" w:id="1">
    <w:p w14:paraId="2DA351E3" w14:textId="77777777" w:rsidR="00C05BAA" w:rsidRDefault="00C05B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05EF" w14:textId="77777777" w:rsidR="00AA13EE" w:rsidRDefault="00AA1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6D37" w14:textId="77777777" w:rsidR="00C05BAA" w:rsidRDefault="00C05BAA">
      <w:pPr>
        <w:spacing w:after="0"/>
      </w:pPr>
      <w:r>
        <w:separator/>
      </w:r>
    </w:p>
  </w:footnote>
  <w:footnote w:type="continuationSeparator" w:id="0">
    <w:p w14:paraId="66C76AA4" w14:textId="77777777" w:rsidR="00C05BAA" w:rsidRDefault="00C05BAA">
      <w:pPr>
        <w:spacing w:after="0"/>
      </w:pPr>
      <w:r>
        <w:continuationSeparator/>
      </w:r>
    </w:p>
  </w:footnote>
  <w:footnote w:type="continuationNotice" w:id="1">
    <w:p w14:paraId="0C94558C" w14:textId="77777777" w:rsidR="00C05BAA" w:rsidRDefault="00C05B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A331" w14:textId="77777777" w:rsidR="00AA13EE" w:rsidRDefault="00C8501A" w:rsidP="00102E87">
    <w:pPr>
      <w:pStyle w:val="Sidhuvud"/>
      <w:ind w:right="-2411"/>
    </w:pPr>
    <w:r>
      <w:tab/>
    </w:r>
    <w:r>
      <w:fldChar w:fldCharType="begin"/>
    </w:r>
    <w:r>
      <w:instrText>PAGE   \* MERGEFORMAT</w:instrText>
    </w:r>
    <w:r>
      <w:fldChar w:fldCharType="separate"/>
    </w:r>
    <w:r>
      <w:t>1</w:t>
    </w:r>
    <w:r>
      <w:fldChar w:fldCharType="end"/>
    </w:r>
    <w:r>
      <w:t xml:space="preserve"> (</w:t>
    </w:r>
    <w:r w:rsidR="003B34CE">
      <w:fldChar w:fldCharType="begin"/>
    </w:r>
    <w:r w:rsidR="003B34CE">
      <w:instrText>NUMPAGES  \* Arabic  \* MERGEFORMAT</w:instrText>
    </w:r>
    <w:r w:rsidR="003B34CE">
      <w:fldChar w:fldCharType="separate"/>
    </w:r>
    <w:r>
      <w:rPr>
        <w:noProof/>
      </w:rPr>
      <w:t>1</w:t>
    </w:r>
    <w:r w:rsidR="003B34CE">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472" w14:textId="77777777" w:rsidR="00AA13EE" w:rsidRDefault="00C8501A" w:rsidP="00102E87">
    <w:pPr>
      <w:pStyle w:val="Sidhuvud"/>
    </w:pPr>
    <w:r>
      <w:tab/>
    </w:r>
    <w:r>
      <w:fldChar w:fldCharType="begin"/>
    </w:r>
    <w:r>
      <w:instrText>PAGE   \* MERGEFORMAT</w:instrText>
    </w:r>
    <w:r>
      <w:fldChar w:fldCharType="separate"/>
    </w:r>
    <w:r>
      <w:t>1</w:t>
    </w:r>
    <w:r>
      <w:fldChar w:fldCharType="end"/>
    </w:r>
    <w:r>
      <w:t xml:space="preserve"> (</w:t>
    </w:r>
    <w:r w:rsidR="003B34CE">
      <w:fldChar w:fldCharType="begin"/>
    </w:r>
    <w:r w:rsidR="003B34CE">
      <w:instrText>NUMPAGES  \* Arabic  \* MERGEFORMAT</w:instrText>
    </w:r>
    <w:r w:rsidR="003B34CE">
      <w:fldChar w:fldCharType="separate"/>
    </w:r>
    <w:r>
      <w:t>1</w:t>
    </w:r>
    <w:r w:rsidR="003B34CE">
      <w:fldChar w:fldCharType="end"/>
    </w:r>
    <w:r>
      <w:t>)</w:t>
    </w:r>
  </w:p>
  <w:p w14:paraId="346B78C4" w14:textId="77777777" w:rsidR="00AA13EE" w:rsidRDefault="00AA13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64A833C"/>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3BCA44C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4500EE3"/>
    <w:multiLevelType w:val="multilevel"/>
    <w:tmpl w:val="DBB42C72"/>
    <w:numStyleLink w:val="StrecklistaBoverket"/>
  </w:abstractNum>
  <w:abstractNum w:abstractNumId="3" w15:restartNumberingAfterBreak="0">
    <w:nsid w:val="06BE4C34"/>
    <w:multiLevelType w:val="multilevel"/>
    <w:tmpl w:val="0CA225CA"/>
    <w:numStyleLink w:val="NumreradListaBoverket"/>
  </w:abstractNum>
  <w:abstractNum w:abstractNumId="4" w15:restartNumberingAfterBreak="0">
    <w:nsid w:val="10D9776F"/>
    <w:multiLevelType w:val="hybridMultilevel"/>
    <w:tmpl w:val="603AEDFE"/>
    <w:lvl w:ilvl="0" w:tplc="91BC3C52">
      <w:start w:val="1"/>
      <w:numFmt w:val="bullet"/>
      <w:lvlText w:val=""/>
      <w:lvlJc w:val="left"/>
      <w:pPr>
        <w:ind w:left="720" w:hanging="360"/>
      </w:pPr>
      <w:rPr>
        <w:rFonts w:ascii="Symbol" w:hAnsi="Symbol" w:hint="default"/>
      </w:rPr>
    </w:lvl>
    <w:lvl w:ilvl="1" w:tplc="8D1C0E68" w:tentative="1">
      <w:start w:val="1"/>
      <w:numFmt w:val="bullet"/>
      <w:lvlText w:val="o"/>
      <w:lvlJc w:val="left"/>
      <w:pPr>
        <w:ind w:left="1440" w:hanging="360"/>
      </w:pPr>
      <w:rPr>
        <w:rFonts w:ascii="Courier New" w:hAnsi="Courier New" w:cs="Courier New" w:hint="default"/>
      </w:rPr>
    </w:lvl>
    <w:lvl w:ilvl="2" w:tplc="28C22430">
      <w:start w:val="1"/>
      <w:numFmt w:val="bullet"/>
      <w:lvlText w:val=""/>
      <w:lvlJc w:val="left"/>
      <w:pPr>
        <w:ind w:left="2160" w:hanging="360"/>
      </w:pPr>
      <w:rPr>
        <w:rFonts w:ascii="Wingdings" w:hAnsi="Wingdings" w:hint="default"/>
      </w:rPr>
    </w:lvl>
    <w:lvl w:ilvl="3" w:tplc="ABAC75F8" w:tentative="1">
      <w:start w:val="1"/>
      <w:numFmt w:val="bullet"/>
      <w:lvlText w:val=""/>
      <w:lvlJc w:val="left"/>
      <w:pPr>
        <w:ind w:left="2880" w:hanging="360"/>
      </w:pPr>
      <w:rPr>
        <w:rFonts w:ascii="Symbol" w:hAnsi="Symbol" w:hint="default"/>
      </w:rPr>
    </w:lvl>
    <w:lvl w:ilvl="4" w:tplc="0F080594">
      <w:start w:val="1"/>
      <w:numFmt w:val="bullet"/>
      <w:lvlText w:val="o"/>
      <w:lvlJc w:val="left"/>
      <w:pPr>
        <w:ind w:left="3600" w:hanging="360"/>
      </w:pPr>
      <w:rPr>
        <w:rFonts w:ascii="Courier New" w:hAnsi="Courier New" w:cs="Courier New" w:hint="default"/>
      </w:rPr>
    </w:lvl>
    <w:lvl w:ilvl="5" w:tplc="7900692A">
      <w:start w:val="1"/>
      <w:numFmt w:val="bullet"/>
      <w:lvlText w:val=""/>
      <w:lvlJc w:val="left"/>
      <w:pPr>
        <w:ind w:left="4320" w:hanging="360"/>
      </w:pPr>
      <w:rPr>
        <w:rFonts w:ascii="Wingdings" w:hAnsi="Wingdings" w:hint="default"/>
      </w:rPr>
    </w:lvl>
    <w:lvl w:ilvl="6" w:tplc="016283C6" w:tentative="1">
      <w:start w:val="1"/>
      <w:numFmt w:val="bullet"/>
      <w:lvlText w:val=""/>
      <w:lvlJc w:val="left"/>
      <w:pPr>
        <w:ind w:left="5040" w:hanging="360"/>
      </w:pPr>
      <w:rPr>
        <w:rFonts w:ascii="Symbol" w:hAnsi="Symbol" w:hint="default"/>
      </w:rPr>
    </w:lvl>
    <w:lvl w:ilvl="7" w:tplc="DEE0B11E" w:tentative="1">
      <w:start w:val="1"/>
      <w:numFmt w:val="bullet"/>
      <w:lvlText w:val="o"/>
      <w:lvlJc w:val="left"/>
      <w:pPr>
        <w:ind w:left="5760" w:hanging="360"/>
      </w:pPr>
      <w:rPr>
        <w:rFonts w:ascii="Courier New" w:hAnsi="Courier New" w:cs="Courier New" w:hint="default"/>
      </w:rPr>
    </w:lvl>
    <w:lvl w:ilvl="8" w:tplc="79C050E2" w:tentative="1">
      <w:start w:val="1"/>
      <w:numFmt w:val="bullet"/>
      <w:lvlText w:val=""/>
      <w:lvlJc w:val="left"/>
      <w:pPr>
        <w:ind w:left="6480" w:hanging="360"/>
      </w:pPr>
      <w:rPr>
        <w:rFonts w:ascii="Wingdings" w:hAnsi="Wingdings" w:hint="default"/>
      </w:rPr>
    </w:lvl>
  </w:abstractNum>
  <w:abstractNum w:abstractNumId="5" w15:restartNumberingAfterBreak="0">
    <w:nsid w:val="183B4428"/>
    <w:multiLevelType w:val="multilevel"/>
    <w:tmpl w:val="9F445BF4"/>
    <w:lvl w:ilvl="0">
      <w:start w:val="1"/>
      <w:numFmt w:val="bullet"/>
      <w:lvlText w:val=""/>
      <w:lvlJc w:val="left"/>
      <w:pPr>
        <w:ind w:left="360" w:hanging="360"/>
      </w:pPr>
      <w:rPr>
        <w:rFonts w:ascii="Symbol" w:hAnsi="Symbol" w:hint="default"/>
        <w:color w:val="808080"/>
      </w:rPr>
    </w:lvl>
    <w:lvl w:ilvl="1">
      <w:start w:val="1"/>
      <w:numFmt w:val="bullet"/>
      <w:lvlText w:val="o"/>
      <w:lvlJc w:val="left"/>
      <w:pPr>
        <w:ind w:left="1435" w:hanging="358"/>
      </w:pPr>
      <w:rPr>
        <w:rFonts w:ascii="Courier New" w:hAnsi="Courier New" w:hint="default"/>
      </w:rPr>
    </w:lvl>
    <w:lvl w:ilvl="2">
      <w:start w:val="1"/>
      <w:numFmt w:val="bullet"/>
      <w:lvlText w:val=""/>
      <w:lvlJc w:val="left"/>
      <w:pPr>
        <w:ind w:left="2155" w:hanging="358"/>
      </w:pPr>
      <w:rPr>
        <w:rFonts w:ascii="Wingdings" w:hAnsi="Wingdings" w:hint="default"/>
      </w:rPr>
    </w:lvl>
    <w:lvl w:ilvl="3">
      <w:start w:val="1"/>
      <w:numFmt w:val="bullet"/>
      <w:lvlText w:val=""/>
      <w:lvlJc w:val="left"/>
      <w:pPr>
        <w:ind w:left="2875" w:hanging="358"/>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6" w15:restartNumberingAfterBreak="0">
    <w:nsid w:val="18EB1246"/>
    <w:multiLevelType w:val="multilevel"/>
    <w:tmpl w:val="308A634E"/>
    <w:name w:val="Boverket Strecklista"/>
    <w:numStyleLink w:val="PunktlistaBoverket"/>
  </w:abstractNum>
  <w:abstractNum w:abstractNumId="7" w15:restartNumberingAfterBreak="0">
    <w:nsid w:val="1F9D1110"/>
    <w:multiLevelType w:val="multilevel"/>
    <w:tmpl w:val="0CA225CA"/>
    <w:numStyleLink w:val="NumreradListaBoverket"/>
  </w:abstractNum>
  <w:abstractNum w:abstractNumId="8" w15:restartNumberingAfterBreak="0">
    <w:nsid w:val="253C32AB"/>
    <w:multiLevelType w:val="multilevel"/>
    <w:tmpl w:val="0CA225CA"/>
    <w:numStyleLink w:val="NumreradListaBoverket"/>
  </w:abstractNum>
  <w:abstractNum w:abstractNumId="9" w15:restartNumberingAfterBreak="0">
    <w:nsid w:val="25706B32"/>
    <w:multiLevelType w:val="multilevel"/>
    <w:tmpl w:val="0CA225CA"/>
    <w:styleLink w:val="NumreradListaBoverket"/>
    <w:lvl w:ilvl="0">
      <w:start w:val="1"/>
      <w:numFmt w:val="decimal"/>
      <w:lvlText w:val="%1."/>
      <w:lvlJc w:val="left"/>
      <w:pPr>
        <w:ind w:left="369" w:hanging="369"/>
      </w:pPr>
      <w:rPr>
        <w:rFonts w:hint="default"/>
        <w:color w:val="auto"/>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0" w15:restartNumberingAfterBreak="0">
    <w:nsid w:val="286149D0"/>
    <w:multiLevelType w:val="multilevel"/>
    <w:tmpl w:val="DBB42C72"/>
    <w:name w:val="Boverket Strecklista"/>
    <w:styleLink w:val="StrecklistaBoverket"/>
    <w:lvl w:ilvl="0">
      <w:start w:val="1"/>
      <w:numFmt w:val="bullet"/>
      <w:lvlText w:val=""/>
      <w:lvlJc w:val="left"/>
      <w:pPr>
        <w:ind w:left="369" w:hanging="369"/>
      </w:pPr>
      <w:rPr>
        <w:rFonts w:ascii="Symbol" w:hAnsi="Symbol" w:hint="default"/>
        <w:color w:val="auto"/>
      </w:rPr>
    </w:lvl>
    <w:lvl w:ilvl="1">
      <w:start w:val="1"/>
      <w:numFmt w:val="bullet"/>
      <w:lvlText w:val="o"/>
      <w:lvlJc w:val="left"/>
      <w:pPr>
        <w:ind w:left="738" w:hanging="369"/>
      </w:pPr>
      <w:rPr>
        <w:rFonts w:ascii="Courier New" w:hAnsi="Courier New" w:hint="default"/>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o"/>
      <w:lvlJc w:val="left"/>
      <w:pPr>
        <w:ind w:left="1845" w:hanging="369"/>
      </w:pPr>
      <w:rPr>
        <w:rFonts w:ascii="Courier New" w:hAnsi="Courier New" w:cs="Courier New" w:hint="default"/>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o"/>
      <w:lvlJc w:val="left"/>
      <w:pPr>
        <w:ind w:left="2952" w:hanging="369"/>
      </w:pPr>
      <w:rPr>
        <w:rFonts w:ascii="Courier New" w:hAnsi="Courier New" w:cs="Courier New" w:hint="default"/>
      </w:rPr>
    </w:lvl>
    <w:lvl w:ilvl="8">
      <w:start w:val="1"/>
      <w:numFmt w:val="bullet"/>
      <w:lvlText w:val=""/>
      <w:lvlJc w:val="left"/>
      <w:pPr>
        <w:ind w:left="3321" w:hanging="369"/>
      </w:pPr>
      <w:rPr>
        <w:rFonts w:ascii="Wingdings" w:hAnsi="Wingdings" w:hint="default"/>
      </w:rPr>
    </w:lvl>
  </w:abstractNum>
  <w:abstractNum w:abstractNumId="11" w15:restartNumberingAfterBreak="0">
    <w:nsid w:val="2AB81ADD"/>
    <w:multiLevelType w:val="multilevel"/>
    <w:tmpl w:val="DBB42C72"/>
    <w:numStyleLink w:val="StrecklistaBoverket"/>
  </w:abstractNum>
  <w:abstractNum w:abstractNumId="12" w15:restartNumberingAfterBreak="0">
    <w:nsid w:val="2B2E4740"/>
    <w:multiLevelType w:val="multilevel"/>
    <w:tmpl w:val="308A634E"/>
    <w:numStyleLink w:val="PunktlistaBoverket"/>
  </w:abstractNum>
  <w:abstractNum w:abstractNumId="13" w15:restartNumberingAfterBreak="0">
    <w:nsid w:val="2C0E4301"/>
    <w:multiLevelType w:val="hybridMultilevel"/>
    <w:tmpl w:val="96A48BF6"/>
    <w:lvl w:ilvl="0" w:tplc="B53C3AA0">
      <w:start w:val="1"/>
      <w:numFmt w:val="bullet"/>
      <w:lvlText w:val=""/>
      <w:lvlJc w:val="left"/>
      <w:pPr>
        <w:ind w:left="720" w:hanging="360"/>
      </w:pPr>
      <w:rPr>
        <w:rFonts w:ascii="Symbol" w:hAnsi="Symbol" w:hint="default"/>
      </w:rPr>
    </w:lvl>
    <w:lvl w:ilvl="1" w:tplc="67D48D24" w:tentative="1">
      <w:start w:val="1"/>
      <w:numFmt w:val="bullet"/>
      <w:lvlText w:val="o"/>
      <w:lvlJc w:val="left"/>
      <w:pPr>
        <w:ind w:left="1440" w:hanging="360"/>
      </w:pPr>
      <w:rPr>
        <w:rFonts w:ascii="Courier New" w:hAnsi="Courier New" w:cs="Courier New" w:hint="default"/>
      </w:rPr>
    </w:lvl>
    <w:lvl w:ilvl="2" w:tplc="3F285996" w:tentative="1">
      <w:start w:val="1"/>
      <w:numFmt w:val="bullet"/>
      <w:lvlText w:val=""/>
      <w:lvlJc w:val="left"/>
      <w:pPr>
        <w:ind w:left="2160" w:hanging="360"/>
      </w:pPr>
      <w:rPr>
        <w:rFonts w:ascii="Wingdings" w:hAnsi="Wingdings" w:hint="default"/>
      </w:rPr>
    </w:lvl>
    <w:lvl w:ilvl="3" w:tplc="3B52060A" w:tentative="1">
      <w:start w:val="1"/>
      <w:numFmt w:val="bullet"/>
      <w:lvlText w:val=""/>
      <w:lvlJc w:val="left"/>
      <w:pPr>
        <w:ind w:left="2880" w:hanging="360"/>
      </w:pPr>
      <w:rPr>
        <w:rFonts w:ascii="Symbol" w:hAnsi="Symbol" w:hint="default"/>
      </w:rPr>
    </w:lvl>
    <w:lvl w:ilvl="4" w:tplc="20E67CAA" w:tentative="1">
      <w:start w:val="1"/>
      <w:numFmt w:val="bullet"/>
      <w:lvlText w:val="o"/>
      <w:lvlJc w:val="left"/>
      <w:pPr>
        <w:ind w:left="3600" w:hanging="360"/>
      </w:pPr>
      <w:rPr>
        <w:rFonts w:ascii="Courier New" w:hAnsi="Courier New" w:cs="Courier New" w:hint="default"/>
      </w:rPr>
    </w:lvl>
    <w:lvl w:ilvl="5" w:tplc="FE103A1A" w:tentative="1">
      <w:start w:val="1"/>
      <w:numFmt w:val="bullet"/>
      <w:lvlText w:val=""/>
      <w:lvlJc w:val="left"/>
      <w:pPr>
        <w:ind w:left="4320" w:hanging="360"/>
      </w:pPr>
      <w:rPr>
        <w:rFonts w:ascii="Wingdings" w:hAnsi="Wingdings" w:hint="default"/>
      </w:rPr>
    </w:lvl>
    <w:lvl w:ilvl="6" w:tplc="7DB0441E" w:tentative="1">
      <w:start w:val="1"/>
      <w:numFmt w:val="bullet"/>
      <w:lvlText w:val=""/>
      <w:lvlJc w:val="left"/>
      <w:pPr>
        <w:ind w:left="5040" w:hanging="360"/>
      </w:pPr>
      <w:rPr>
        <w:rFonts w:ascii="Symbol" w:hAnsi="Symbol" w:hint="default"/>
      </w:rPr>
    </w:lvl>
    <w:lvl w:ilvl="7" w:tplc="A648C9AA" w:tentative="1">
      <w:start w:val="1"/>
      <w:numFmt w:val="bullet"/>
      <w:lvlText w:val="o"/>
      <w:lvlJc w:val="left"/>
      <w:pPr>
        <w:ind w:left="5760" w:hanging="360"/>
      </w:pPr>
      <w:rPr>
        <w:rFonts w:ascii="Courier New" w:hAnsi="Courier New" w:cs="Courier New" w:hint="default"/>
      </w:rPr>
    </w:lvl>
    <w:lvl w:ilvl="8" w:tplc="F8521656" w:tentative="1">
      <w:start w:val="1"/>
      <w:numFmt w:val="bullet"/>
      <w:lvlText w:val=""/>
      <w:lvlJc w:val="left"/>
      <w:pPr>
        <w:ind w:left="6480" w:hanging="360"/>
      </w:pPr>
      <w:rPr>
        <w:rFonts w:ascii="Wingdings" w:hAnsi="Wingdings" w:hint="default"/>
      </w:rPr>
    </w:lvl>
  </w:abstractNum>
  <w:abstractNum w:abstractNumId="14" w15:restartNumberingAfterBreak="0">
    <w:nsid w:val="2E7331F5"/>
    <w:multiLevelType w:val="multilevel"/>
    <w:tmpl w:val="0CA225CA"/>
    <w:numStyleLink w:val="NumreradListaBoverket"/>
  </w:abstractNum>
  <w:abstractNum w:abstractNumId="15" w15:restartNumberingAfterBreak="0">
    <w:nsid w:val="39EC4453"/>
    <w:multiLevelType w:val="hybridMultilevel"/>
    <w:tmpl w:val="1C5EA0A2"/>
    <w:lvl w:ilvl="0" w:tplc="D5DE3586">
      <w:numFmt w:val="bullet"/>
      <w:lvlText w:val="-"/>
      <w:lvlJc w:val="left"/>
      <w:pPr>
        <w:ind w:left="720" w:hanging="360"/>
      </w:pPr>
      <w:rPr>
        <w:rFonts w:ascii="Times New Roman" w:eastAsia="Times New Roman" w:hAnsi="Times New Roman" w:cs="Times New Roman" w:hint="default"/>
      </w:rPr>
    </w:lvl>
    <w:lvl w:ilvl="1" w:tplc="B6767EE6" w:tentative="1">
      <w:start w:val="1"/>
      <w:numFmt w:val="bullet"/>
      <w:lvlText w:val="o"/>
      <w:lvlJc w:val="left"/>
      <w:pPr>
        <w:ind w:left="1440" w:hanging="360"/>
      </w:pPr>
      <w:rPr>
        <w:rFonts w:ascii="Courier New" w:hAnsi="Courier New" w:cs="Courier New" w:hint="default"/>
      </w:rPr>
    </w:lvl>
    <w:lvl w:ilvl="2" w:tplc="D0ACE73C" w:tentative="1">
      <w:start w:val="1"/>
      <w:numFmt w:val="bullet"/>
      <w:lvlText w:val=""/>
      <w:lvlJc w:val="left"/>
      <w:pPr>
        <w:ind w:left="2160" w:hanging="360"/>
      </w:pPr>
      <w:rPr>
        <w:rFonts w:ascii="Wingdings" w:hAnsi="Wingdings" w:hint="default"/>
      </w:rPr>
    </w:lvl>
    <w:lvl w:ilvl="3" w:tplc="7514F5B0" w:tentative="1">
      <w:start w:val="1"/>
      <w:numFmt w:val="bullet"/>
      <w:lvlText w:val=""/>
      <w:lvlJc w:val="left"/>
      <w:pPr>
        <w:ind w:left="2880" w:hanging="360"/>
      </w:pPr>
      <w:rPr>
        <w:rFonts w:ascii="Symbol" w:hAnsi="Symbol" w:hint="default"/>
      </w:rPr>
    </w:lvl>
    <w:lvl w:ilvl="4" w:tplc="1C16F544" w:tentative="1">
      <w:start w:val="1"/>
      <w:numFmt w:val="bullet"/>
      <w:lvlText w:val="o"/>
      <w:lvlJc w:val="left"/>
      <w:pPr>
        <w:ind w:left="3600" w:hanging="360"/>
      </w:pPr>
      <w:rPr>
        <w:rFonts w:ascii="Courier New" w:hAnsi="Courier New" w:cs="Courier New" w:hint="default"/>
      </w:rPr>
    </w:lvl>
    <w:lvl w:ilvl="5" w:tplc="D60C2562" w:tentative="1">
      <w:start w:val="1"/>
      <w:numFmt w:val="bullet"/>
      <w:lvlText w:val=""/>
      <w:lvlJc w:val="left"/>
      <w:pPr>
        <w:ind w:left="4320" w:hanging="360"/>
      </w:pPr>
      <w:rPr>
        <w:rFonts w:ascii="Wingdings" w:hAnsi="Wingdings" w:hint="default"/>
      </w:rPr>
    </w:lvl>
    <w:lvl w:ilvl="6" w:tplc="7916BE9A" w:tentative="1">
      <w:start w:val="1"/>
      <w:numFmt w:val="bullet"/>
      <w:lvlText w:val=""/>
      <w:lvlJc w:val="left"/>
      <w:pPr>
        <w:ind w:left="5040" w:hanging="360"/>
      </w:pPr>
      <w:rPr>
        <w:rFonts w:ascii="Symbol" w:hAnsi="Symbol" w:hint="default"/>
      </w:rPr>
    </w:lvl>
    <w:lvl w:ilvl="7" w:tplc="95008916" w:tentative="1">
      <w:start w:val="1"/>
      <w:numFmt w:val="bullet"/>
      <w:lvlText w:val="o"/>
      <w:lvlJc w:val="left"/>
      <w:pPr>
        <w:ind w:left="5760" w:hanging="360"/>
      </w:pPr>
      <w:rPr>
        <w:rFonts w:ascii="Courier New" w:hAnsi="Courier New" w:cs="Courier New" w:hint="default"/>
      </w:rPr>
    </w:lvl>
    <w:lvl w:ilvl="8" w:tplc="75689BBE" w:tentative="1">
      <w:start w:val="1"/>
      <w:numFmt w:val="bullet"/>
      <w:lvlText w:val=""/>
      <w:lvlJc w:val="left"/>
      <w:pPr>
        <w:ind w:left="6480" w:hanging="360"/>
      </w:pPr>
      <w:rPr>
        <w:rFonts w:ascii="Wingdings" w:hAnsi="Wingdings" w:hint="default"/>
      </w:rPr>
    </w:lvl>
  </w:abstractNum>
  <w:abstractNum w:abstractNumId="16" w15:restartNumberingAfterBreak="0">
    <w:nsid w:val="415A5253"/>
    <w:multiLevelType w:val="multilevel"/>
    <w:tmpl w:val="308A634E"/>
    <w:styleLink w:val="PunktlistaBoverket"/>
    <w:lvl w:ilvl="0">
      <w:start w:val="1"/>
      <w:numFmt w:val="bullet"/>
      <w:lvlText w:val=""/>
      <w:lvlJc w:val="left"/>
      <w:pPr>
        <w:ind w:left="369" w:hanging="369"/>
      </w:pPr>
      <w:rPr>
        <w:rFonts w:ascii="Symbol" w:hAnsi="Symbol" w:hint="default"/>
        <w:color w:val="808080"/>
      </w:rPr>
    </w:lvl>
    <w:lvl w:ilvl="1">
      <w:start w:val="1"/>
      <w:numFmt w:val="bullet"/>
      <w:lvlText w:val="o"/>
      <w:lvlJc w:val="left"/>
      <w:pPr>
        <w:ind w:left="738" w:hanging="369"/>
      </w:pPr>
      <w:rPr>
        <w:rFonts w:ascii="Courier New" w:hAnsi="Courier New" w:hint="default"/>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o"/>
      <w:lvlJc w:val="left"/>
      <w:pPr>
        <w:ind w:left="1845" w:hanging="369"/>
      </w:pPr>
      <w:rPr>
        <w:rFonts w:ascii="Courier New" w:hAnsi="Courier New" w:cs="Courier New" w:hint="default"/>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o"/>
      <w:lvlJc w:val="left"/>
      <w:pPr>
        <w:ind w:left="2952" w:hanging="369"/>
      </w:pPr>
      <w:rPr>
        <w:rFonts w:ascii="Courier New" w:hAnsi="Courier New" w:cs="Courier New" w:hint="default"/>
      </w:rPr>
    </w:lvl>
    <w:lvl w:ilvl="8">
      <w:start w:val="1"/>
      <w:numFmt w:val="bullet"/>
      <w:lvlText w:val=""/>
      <w:lvlJc w:val="left"/>
      <w:pPr>
        <w:ind w:left="3321" w:hanging="369"/>
      </w:pPr>
      <w:rPr>
        <w:rFonts w:ascii="Wingdings" w:hAnsi="Wingdings" w:hint="default"/>
      </w:rPr>
    </w:lvl>
  </w:abstractNum>
  <w:abstractNum w:abstractNumId="17" w15:restartNumberingAfterBreak="0">
    <w:nsid w:val="426B483D"/>
    <w:multiLevelType w:val="multilevel"/>
    <w:tmpl w:val="0CA225CA"/>
    <w:numStyleLink w:val="NumreradListaBoverket"/>
  </w:abstractNum>
  <w:abstractNum w:abstractNumId="18" w15:restartNumberingAfterBreak="0">
    <w:nsid w:val="42C66BF0"/>
    <w:multiLevelType w:val="multilevel"/>
    <w:tmpl w:val="308A634E"/>
    <w:numStyleLink w:val="PunktlistaBoverket"/>
  </w:abstractNum>
  <w:abstractNum w:abstractNumId="19" w15:restartNumberingAfterBreak="0">
    <w:nsid w:val="44B235EB"/>
    <w:multiLevelType w:val="multilevel"/>
    <w:tmpl w:val="308A634E"/>
    <w:numStyleLink w:val="PunktlistaBoverket"/>
  </w:abstractNum>
  <w:abstractNum w:abstractNumId="20" w15:restartNumberingAfterBreak="0">
    <w:nsid w:val="45D36FD3"/>
    <w:multiLevelType w:val="multilevel"/>
    <w:tmpl w:val="9F445BF4"/>
    <w:lvl w:ilvl="0">
      <w:start w:val="1"/>
      <w:numFmt w:val="bullet"/>
      <w:lvlText w:val=""/>
      <w:lvlJc w:val="left"/>
      <w:pPr>
        <w:ind w:left="360" w:hanging="360"/>
      </w:pPr>
      <w:rPr>
        <w:rFonts w:ascii="Symbol" w:hAnsi="Symbol" w:hint="default"/>
        <w:color w:val="808080"/>
      </w:rPr>
    </w:lvl>
    <w:lvl w:ilvl="1">
      <w:start w:val="1"/>
      <w:numFmt w:val="bullet"/>
      <w:lvlText w:val="o"/>
      <w:lvlJc w:val="left"/>
      <w:pPr>
        <w:ind w:left="1435" w:hanging="358"/>
      </w:pPr>
      <w:rPr>
        <w:rFonts w:ascii="Courier New" w:hAnsi="Courier New" w:hint="default"/>
      </w:rPr>
    </w:lvl>
    <w:lvl w:ilvl="2">
      <w:start w:val="1"/>
      <w:numFmt w:val="bullet"/>
      <w:lvlText w:val=""/>
      <w:lvlJc w:val="left"/>
      <w:pPr>
        <w:ind w:left="2155" w:hanging="358"/>
      </w:pPr>
      <w:rPr>
        <w:rFonts w:ascii="Wingdings" w:hAnsi="Wingdings" w:hint="default"/>
      </w:rPr>
    </w:lvl>
    <w:lvl w:ilvl="3">
      <w:start w:val="1"/>
      <w:numFmt w:val="bullet"/>
      <w:lvlText w:val=""/>
      <w:lvlJc w:val="left"/>
      <w:pPr>
        <w:ind w:left="2875" w:hanging="358"/>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1" w15:restartNumberingAfterBreak="0">
    <w:nsid w:val="4708530A"/>
    <w:multiLevelType w:val="multilevel"/>
    <w:tmpl w:val="0CA225CA"/>
    <w:numStyleLink w:val="NumreradListaBoverket"/>
  </w:abstractNum>
  <w:abstractNum w:abstractNumId="22" w15:restartNumberingAfterBreak="0">
    <w:nsid w:val="497F53F2"/>
    <w:multiLevelType w:val="multilevel"/>
    <w:tmpl w:val="9F445BF4"/>
    <w:lvl w:ilvl="0">
      <w:start w:val="1"/>
      <w:numFmt w:val="bullet"/>
      <w:lvlText w:val=""/>
      <w:lvlJc w:val="left"/>
      <w:pPr>
        <w:ind w:left="360" w:hanging="360"/>
      </w:pPr>
      <w:rPr>
        <w:rFonts w:ascii="Symbol" w:hAnsi="Symbol" w:hint="default"/>
        <w:color w:val="808080"/>
      </w:rPr>
    </w:lvl>
    <w:lvl w:ilvl="1">
      <w:start w:val="1"/>
      <w:numFmt w:val="bullet"/>
      <w:lvlText w:val="o"/>
      <w:lvlJc w:val="left"/>
      <w:pPr>
        <w:ind w:left="1435" w:hanging="358"/>
      </w:pPr>
      <w:rPr>
        <w:rFonts w:ascii="Courier New" w:hAnsi="Courier New" w:hint="default"/>
      </w:rPr>
    </w:lvl>
    <w:lvl w:ilvl="2">
      <w:start w:val="1"/>
      <w:numFmt w:val="bullet"/>
      <w:lvlText w:val=""/>
      <w:lvlJc w:val="left"/>
      <w:pPr>
        <w:ind w:left="2155" w:hanging="358"/>
      </w:pPr>
      <w:rPr>
        <w:rFonts w:ascii="Wingdings" w:hAnsi="Wingdings" w:hint="default"/>
      </w:rPr>
    </w:lvl>
    <w:lvl w:ilvl="3">
      <w:start w:val="1"/>
      <w:numFmt w:val="bullet"/>
      <w:lvlText w:val=""/>
      <w:lvlJc w:val="left"/>
      <w:pPr>
        <w:ind w:left="2875" w:hanging="358"/>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3" w15:restartNumberingAfterBreak="0">
    <w:nsid w:val="49DE7EA3"/>
    <w:multiLevelType w:val="multilevel"/>
    <w:tmpl w:val="9F445BF4"/>
    <w:lvl w:ilvl="0">
      <w:start w:val="1"/>
      <w:numFmt w:val="bullet"/>
      <w:lvlText w:val=""/>
      <w:lvlJc w:val="left"/>
      <w:pPr>
        <w:ind w:left="360" w:hanging="360"/>
      </w:pPr>
      <w:rPr>
        <w:rFonts w:ascii="Symbol" w:hAnsi="Symbol" w:hint="default"/>
        <w:color w:val="808080"/>
      </w:rPr>
    </w:lvl>
    <w:lvl w:ilvl="1">
      <w:start w:val="1"/>
      <w:numFmt w:val="bullet"/>
      <w:lvlText w:val="o"/>
      <w:lvlJc w:val="left"/>
      <w:pPr>
        <w:ind w:left="1435" w:hanging="358"/>
      </w:pPr>
      <w:rPr>
        <w:rFonts w:ascii="Courier New" w:hAnsi="Courier New" w:hint="default"/>
      </w:rPr>
    </w:lvl>
    <w:lvl w:ilvl="2">
      <w:start w:val="1"/>
      <w:numFmt w:val="bullet"/>
      <w:lvlText w:val=""/>
      <w:lvlJc w:val="left"/>
      <w:pPr>
        <w:ind w:left="2155" w:hanging="358"/>
      </w:pPr>
      <w:rPr>
        <w:rFonts w:ascii="Wingdings" w:hAnsi="Wingdings" w:hint="default"/>
      </w:rPr>
    </w:lvl>
    <w:lvl w:ilvl="3">
      <w:start w:val="1"/>
      <w:numFmt w:val="bullet"/>
      <w:lvlText w:val=""/>
      <w:lvlJc w:val="left"/>
      <w:pPr>
        <w:ind w:left="2875" w:hanging="358"/>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4" w15:restartNumberingAfterBreak="0">
    <w:nsid w:val="4EA55E5E"/>
    <w:multiLevelType w:val="hybridMultilevel"/>
    <w:tmpl w:val="D738FEB6"/>
    <w:lvl w:ilvl="0" w:tplc="779C09AA">
      <w:start w:val="1"/>
      <w:numFmt w:val="decimal"/>
      <w:pStyle w:val="Rubrik1mednummer"/>
      <w:lvlText w:val="%1."/>
      <w:lvlJc w:val="left"/>
      <w:pPr>
        <w:ind w:left="720" w:hanging="360"/>
      </w:pPr>
    </w:lvl>
    <w:lvl w:ilvl="1" w:tplc="0A1E7C86" w:tentative="1">
      <w:start w:val="1"/>
      <w:numFmt w:val="lowerLetter"/>
      <w:lvlText w:val="%2."/>
      <w:lvlJc w:val="left"/>
      <w:pPr>
        <w:ind w:left="1440" w:hanging="360"/>
      </w:pPr>
    </w:lvl>
    <w:lvl w:ilvl="2" w:tplc="83B2A1CE" w:tentative="1">
      <w:start w:val="1"/>
      <w:numFmt w:val="lowerRoman"/>
      <w:lvlText w:val="%3."/>
      <w:lvlJc w:val="right"/>
      <w:pPr>
        <w:ind w:left="2160" w:hanging="180"/>
      </w:pPr>
    </w:lvl>
    <w:lvl w:ilvl="3" w:tplc="DBF63022" w:tentative="1">
      <w:start w:val="1"/>
      <w:numFmt w:val="decimal"/>
      <w:lvlText w:val="%4."/>
      <w:lvlJc w:val="left"/>
      <w:pPr>
        <w:ind w:left="2880" w:hanging="360"/>
      </w:pPr>
    </w:lvl>
    <w:lvl w:ilvl="4" w:tplc="DADEEFEA" w:tentative="1">
      <w:start w:val="1"/>
      <w:numFmt w:val="lowerLetter"/>
      <w:lvlText w:val="%5."/>
      <w:lvlJc w:val="left"/>
      <w:pPr>
        <w:ind w:left="3600" w:hanging="360"/>
      </w:pPr>
    </w:lvl>
    <w:lvl w:ilvl="5" w:tplc="72DC005E" w:tentative="1">
      <w:start w:val="1"/>
      <w:numFmt w:val="lowerRoman"/>
      <w:lvlText w:val="%6."/>
      <w:lvlJc w:val="right"/>
      <w:pPr>
        <w:ind w:left="4320" w:hanging="180"/>
      </w:pPr>
    </w:lvl>
    <w:lvl w:ilvl="6" w:tplc="95D2210C" w:tentative="1">
      <w:start w:val="1"/>
      <w:numFmt w:val="decimal"/>
      <w:lvlText w:val="%7."/>
      <w:lvlJc w:val="left"/>
      <w:pPr>
        <w:ind w:left="5040" w:hanging="360"/>
      </w:pPr>
    </w:lvl>
    <w:lvl w:ilvl="7" w:tplc="0F0A4C72" w:tentative="1">
      <w:start w:val="1"/>
      <w:numFmt w:val="lowerLetter"/>
      <w:lvlText w:val="%8."/>
      <w:lvlJc w:val="left"/>
      <w:pPr>
        <w:ind w:left="5760" w:hanging="360"/>
      </w:pPr>
    </w:lvl>
    <w:lvl w:ilvl="8" w:tplc="380EBC64" w:tentative="1">
      <w:start w:val="1"/>
      <w:numFmt w:val="lowerRoman"/>
      <w:lvlText w:val="%9."/>
      <w:lvlJc w:val="right"/>
      <w:pPr>
        <w:ind w:left="6480" w:hanging="180"/>
      </w:pPr>
    </w:lvl>
  </w:abstractNum>
  <w:abstractNum w:abstractNumId="25" w15:restartNumberingAfterBreak="0">
    <w:nsid w:val="4EF267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B30EF2"/>
    <w:multiLevelType w:val="multilevel"/>
    <w:tmpl w:val="3752A7D8"/>
    <w:lvl w:ilvl="0">
      <w:start w:val="1"/>
      <w:numFmt w:val="decimal"/>
      <w:lvlText w:val="%1."/>
      <w:lvlJc w:val="left"/>
      <w:pPr>
        <w:ind w:left="360" w:hanging="360"/>
      </w:pPr>
    </w:lvl>
    <w:lvl w:ilvl="1">
      <w:start w:val="1"/>
      <w:numFmt w:val="decimal"/>
      <w:pStyle w:val="Rubrik2mednumm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A35B3C"/>
    <w:multiLevelType w:val="multilevel"/>
    <w:tmpl w:val="0CA225CA"/>
    <w:numStyleLink w:val="NumreradListaBoverket"/>
  </w:abstractNum>
  <w:abstractNum w:abstractNumId="28" w15:restartNumberingAfterBreak="0">
    <w:nsid w:val="66784D56"/>
    <w:multiLevelType w:val="hybridMultilevel"/>
    <w:tmpl w:val="2570B790"/>
    <w:lvl w:ilvl="0" w:tplc="73166C48">
      <w:start w:val="1"/>
      <w:numFmt w:val="decimal"/>
      <w:lvlText w:val="%1."/>
      <w:lvlJc w:val="left"/>
      <w:pPr>
        <w:ind w:left="720" w:hanging="360"/>
      </w:pPr>
    </w:lvl>
    <w:lvl w:ilvl="1" w:tplc="6BA07222" w:tentative="1">
      <w:start w:val="1"/>
      <w:numFmt w:val="lowerLetter"/>
      <w:lvlText w:val="%2."/>
      <w:lvlJc w:val="left"/>
      <w:pPr>
        <w:ind w:left="1440" w:hanging="360"/>
      </w:pPr>
    </w:lvl>
    <w:lvl w:ilvl="2" w:tplc="26060AAE" w:tentative="1">
      <w:start w:val="1"/>
      <w:numFmt w:val="lowerRoman"/>
      <w:lvlText w:val="%3."/>
      <w:lvlJc w:val="right"/>
      <w:pPr>
        <w:ind w:left="2160" w:hanging="180"/>
      </w:pPr>
    </w:lvl>
    <w:lvl w:ilvl="3" w:tplc="024EC82C" w:tentative="1">
      <w:start w:val="1"/>
      <w:numFmt w:val="decimal"/>
      <w:lvlText w:val="%4."/>
      <w:lvlJc w:val="left"/>
      <w:pPr>
        <w:ind w:left="2880" w:hanging="360"/>
      </w:pPr>
    </w:lvl>
    <w:lvl w:ilvl="4" w:tplc="DEC60C08" w:tentative="1">
      <w:start w:val="1"/>
      <w:numFmt w:val="lowerLetter"/>
      <w:lvlText w:val="%5."/>
      <w:lvlJc w:val="left"/>
      <w:pPr>
        <w:ind w:left="3600" w:hanging="360"/>
      </w:pPr>
    </w:lvl>
    <w:lvl w:ilvl="5" w:tplc="DFEE373A" w:tentative="1">
      <w:start w:val="1"/>
      <w:numFmt w:val="lowerRoman"/>
      <w:lvlText w:val="%6."/>
      <w:lvlJc w:val="right"/>
      <w:pPr>
        <w:ind w:left="4320" w:hanging="180"/>
      </w:pPr>
    </w:lvl>
    <w:lvl w:ilvl="6" w:tplc="2B1E9A16" w:tentative="1">
      <w:start w:val="1"/>
      <w:numFmt w:val="decimal"/>
      <w:lvlText w:val="%7."/>
      <w:lvlJc w:val="left"/>
      <w:pPr>
        <w:ind w:left="5040" w:hanging="360"/>
      </w:pPr>
    </w:lvl>
    <w:lvl w:ilvl="7" w:tplc="BA82A334" w:tentative="1">
      <w:start w:val="1"/>
      <w:numFmt w:val="lowerLetter"/>
      <w:lvlText w:val="%8."/>
      <w:lvlJc w:val="left"/>
      <w:pPr>
        <w:ind w:left="5760" w:hanging="360"/>
      </w:pPr>
    </w:lvl>
    <w:lvl w:ilvl="8" w:tplc="9C829BA0" w:tentative="1">
      <w:start w:val="1"/>
      <w:numFmt w:val="lowerRoman"/>
      <w:lvlText w:val="%9."/>
      <w:lvlJc w:val="right"/>
      <w:pPr>
        <w:ind w:left="6480" w:hanging="180"/>
      </w:pPr>
    </w:lvl>
  </w:abstractNum>
  <w:abstractNum w:abstractNumId="29" w15:restartNumberingAfterBreak="0">
    <w:nsid w:val="66965551"/>
    <w:multiLevelType w:val="multilevel"/>
    <w:tmpl w:val="7944BE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Rubrik3mednumm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727AE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9A613F"/>
    <w:multiLevelType w:val="multilevel"/>
    <w:tmpl w:val="3F0AE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Rubrik4mednumm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1173628">
    <w:abstractNumId w:val="1"/>
  </w:num>
  <w:num w:numId="2" w16cid:durableId="1082222751">
    <w:abstractNumId w:val="16"/>
  </w:num>
  <w:num w:numId="3" w16cid:durableId="2018847367">
    <w:abstractNumId w:val="9"/>
  </w:num>
  <w:num w:numId="4" w16cid:durableId="421222421">
    <w:abstractNumId w:val="7"/>
  </w:num>
  <w:num w:numId="5" w16cid:durableId="2067802600">
    <w:abstractNumId w:val="4"/>
  </w:num>
  <w:num w:numId="6" w16cid:durableId="552887044">
    <w:abstractNumId w:val="12"/>
  </w:num>
  <w:num w:numId="7" w16cid:durableId="2125692723">
    <w:abstractNumId w:val="5"/>
  </w:num>
  <w:num w:numId="8" w16cid:durableId="2059547691">
    <w:abstractNumId w:val="17"/>
  </w:num>
  <w:num w:numId="9" w16cid:durableId="738745661">
    <w:abstractNumId w:val="20"/>
  </w:num>
  <w:num w:numId="10" w16cid:durableId="1013993156">
    <w:abstractNumId w:val="14"/>
  </w:num>
  <w:num w:numId="11" w16cid:durableId="1098672865">
    <w:abstractNumId w:val="8"/>
  </w:num>
  <w:num w:numId="12" w16cid:durableId="770050287">
    <w:abstractNumId w:val="22"/>
  </w:num>
  <w:num w:numId="13" w16cid:durableId="987594583">
    <w:abstractNumId w:val="21"/>
  </w:num>
  <w:num w:numId="14" w16cid:durableId="1956905694">
    <w:abstractNumId w:val="13"/>
  </w:num>
  <w:num w:numId="15" w16cid:durableId="1062143415">
    <w:abstractNumId w:val="6"/>
  </w:num>
  <w:num w:numId="16" w16cid:durableId="1769613673">
    <w:abstractNumId w:val="27"/>
  </w:num>
  <w:num w:numId="17" w16cid:durableId="1544176434">
    <w:abstractNumId w:val="23"/>
  </w:num>
  <w:num w:numId="18" w16cid:durableId="549072462">
    <w:abstractNumId w:val="0"/>
  </w:num>
  <w:num w:numId="19" w16cid:durableId="495346580">
    <w:abstractNumId w:val="10"/>
  </w:num>
  <w:num w:numId="20" w16cid:durableId="393433870">
    <w:abstractNumId w:val="24"/>
  </w:num>
  <w:num w:numId="21" w16cid:durableId="505095233">
    <w:abstractNumId w:val="28"/>
  </w:num>
  <w:num w:numId="22" w16cid:durableId="1708489326">
    <w:abstractNumId w:val="26"/>
  </w:num>
  <w:num w:numId="23" w16cid:durableId="539632295">
    <w:abstractNumId w:val="29"/>
  </w:num>
  <w:num w:numId="24" w16cid:durableId="2003242173">
    <w:abstractNumId w:val="31"/>
  </w:num>
  <w:num w:numId="25" w16cid:durableId="1382288480">
    <w:abstractNumId w:val="30"/>
  </w:num>
  <w:num w:numId="26" w16cid:durableId="1292402005">
    <w:abstractNumId w:val="19"/>
  </w:num>
  <w:num w:numId="27" w16cid:durableId="83428006">
    <w:abstractNumId w:val="25"/>
  </w:num>
  <w:num w:numId="28" w16cid:durableId="1154758078">
    <w:abstractNumId w:val="15"/>
  </w:num>
  <w:num w:numId="29" w16cid:durableId="264271014">
    <w:abstractNumId w:val="2"/>
  </w:num>
  <w:num w:numId="30" w16cid:durableId="70466479">
    <w:abstractNumId w:val="3"/>
  </w:num>
  <w:num w:numId="31" w16cid:durableId="128400566">
    <w:abstractNumId w:val="18"/>
  </w:num>
  <w:num w:numId="32" w16cid:durableId="189288645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33"/>
    <w:rsid w:val="000036B9"/>
    <w:rsid w:val="00003C2D"/>
    <w:rsid w:val="00012717"/>
    <w:rsid w:val="00016035"/>
    <w:rsid w:val="000227AB"/>
    <w:rsid w:val="00077A45"/>
    <w:rsid w:val="0008240E"/>
    <w:rsid w:val="00096E4E"/>
    <w:rsid w:val="000D1239"/>
    <w:rsid w:val="000D21BD"/>
    <w:rsid w:val="000D557F"/>
    <w:rsid w:val="000F0776"/>
    <w:rsid w:val="000F74F3"/>
    <w:rsid w:val="00102E87"/>
    <w:rsid w:val="0011033B"/>
    <w:rsid w:val="0011552C"/>
    <w:rsid w:val="00134B79"/>
    <w:rsid w:val="001459CC"/>
    <w:rsid w:val="00151138"/>
    <w:rsid w:val="00164A5A"/>
    <w:rsid w:val="00175E76"/>
    <w:rsid w:val="00191BF1"/>
    <w:rsid w:val="0019373E"/>
    <w:rsid w:val="001C4840"/>
    <w:rsid w:val="001E2207"/>
    <w:rsid w:val="001E4833"/>
    <w:rsid w:val="001F4CA4"/>
    <w:rsid w:val="00210C1B"/>
    <w:rsid w:val="002173AD"/>
    <w:rsid w:val="00270597"/>
    <w:rsid w:val="002725A6"/>
    <w:rsid w:val="00273539"/>
    <w:rsid w:val="0027645A"/>
    <w:rsid w:val="00283066"/>
    <w:rsid w:val="002C5008"/>
    <w:rsid w:val="002C6D81"/>
    <w:rsid w:val="002E1CD7"/>
    <w:rsid w:val="002E450D"/>
    <w:rsid w:val="002F6260"/>
    <w:rsid w:val="00322869"/>
    <w:rsid w:val="00371B18"/>
    <w:rsid w:val="00374048"/>
    <w:rsid w:val="0039265B"/>
    <w:rsid w:val="003B0CAD"/>
    <w:rsid w:val="003B34CE"/>
    <w:rsid w:val="003C0179"/>
    <w:rsid w:val="003D6B46"/>
    <w:rsid w:val="0043645D"/>
    <w:rsid w:val="00444233"/>
    <w:rsid w:val="00465CE0"/>
    <w:rsid w:val="0049523B"/>
    <w:rsid w:val="004B5F16"/>
    <w:rsid w:val="004B7163"/>
    <w:rsid w:val="004D0EA0"/>
    <w:rsid w:val="004D2DB6"/>
    <w:rsid w:val="004E3EBA"/>
    <w:rsid w:val="004E5B7F"/>
    <w:rsid w:val="00520AF2"/>
    <w:rsid w:val="00520E16"/>
    <w:rsid w:val="0053583D"/>
    <w:rsid w:val="00555D35"/>
    <w:rsid w:val="00565EFC"/>
    <w:rsid w:val="00577DE1"/>
    <w:rsid w:val="00585BFF"/>
    <w:rsid w:val="005A08EC"/>
    <w:rsid w:val="005C2C04"/>
    <w:rsid w:val="005D47B4"/>
    <w:rsid w:val="00605697"/>
    <w:rsid w:val="00607622"/>
    <w:rsid w:val="006138F7"/>
    <w:rsid w:val="00613E2C"/>
    <w:rsid w:val="00614CA8"/>
    <w:rsid w:val="0064389F"/>
    <w:rsid w:val="0064D7CA"/>
    <w:rsid w:val="00675176"/>
    <w:rsid w:val="00681626"/>
    <w:rsid w:val="006A013F"/>
    <w:rsid w:val="006A416C"/>
    <w:rsid w:val="006A725E"/>
    <w:rsid w:val="006B0F76"/>
    <w:rsid w:val="006B745D"/>
    <w:rsid w:val="006D3DB6"/>
    <w:rsid w:val="006E7915"/>
    <w:rsid w:val="0070251E"/>
    <w:rsid w:val="00702BF3"/>
    <w:rsid w:val="00706E5A"/>
    <w:rsid w:val="007117C4"/>
    <w:rsid w:val="007153F6"/>
    <w:rsid w:val="00747A9F"/>
    <w:rsid w:val="00757B4F"/>
    <w:rsid w:val="00763341"/>
    <w:rsid w:val="00773FA9"/>
    <w:rsid w:val="007753D3"/>
    <w:rsid w:val="00776241"/>
    <w:rsid w:val="0078064B"/>
    <w:rsid w:val="00787693"/>
    <w:rsid w:val="007B12F6"/>
    <w:rsid w:val="007C5E8F"/>
    <w:rsid w:val="007D52C0"/>
    <w:rsid w:val="007F5569"/>
    <w:rsid w:val="008023F9"/>
    <w:rsid w:val="00813A65"/>
    <w:rsid w:val="0081505C"/>
    <w:rsid w:val="00824AAB"/>
    <w:rsid w:val="00827695"/>
    <w:rsid w:val="00837111"/>
    <w:rsid w:val="0084158A"/>
    <w:rsid w:val="0084641D"/>
    <w:rsid w:val="008500F6"/>
    <w:rsid w:val="008972AC"/>
    <w:rsid w:val="008B5D39"/>
    <w:rsid w:val="00913199"/>
    <w:rsid w:val="00925003"/>
    <w:rsid w:val="00928943"/>
    <w:rsid w:val="009313F3"/>
    <w:rsid w:val="009328FF"/>
    <w:rsid w:val="00934F44"/>
    <w:rsid w:val="00944217"/>
    <w:rsid w:val="00963FA1"/>
    <w:rsid w:val="009A3F14"/>
    <w:rsid w:val="009C73D3"/>
    <w:rsid w:val="009D0A6A"/>
    <w:rsid w:val="009F4658"/>
    <w:rsid w:val="00A16F6F"/>
    <w:rsid w:val="00A42C2C"/>
    <w:rsid w:val="00A65992"/>
    <w:rsid w:val="00A725D6"/>
    <w:rsid w:val="00A750F4"/>
    <w:rsid w:val="00A80F3E"/>
    <w:rsid w:val="00A82700"/>
    <w:rsid w:val="00A97666"/>
    <w:rsid w:val="00AA13EE"/>
    <w:rsid w:val="00AA361A"/>
    <w:rsid w:val="00AB0E80"/>
    <w:rsid w:val="00AB29A2"/>
    <w:rsid w:val="00AC4449"/>
    <w:rsid w:val="00AC6FA0"/>
    <w:rsid w:val="00AD0667"/>
    <w:rsid w:val="00AD7342"/>
    <w:rsid w:val="00AD7E4F"/>
    <w:rsid w:val="00AD7F0C"/>
    <w:rsid w:val="00AF0420"/>
    <w:rsid w:val="00AF2B11"/>
    <w:rsid w:val="00AF6F56"/>
    <w:rsid w:val="00B64021"/>
    <w:rsid w:val="00B923E0"/>
    <w:rsid w:val="00BE031B"/>
    <w:rsid w:val="00BE6574"/>
    <w:rsid w:val="00BF665A"/>
    <w:rsid w:val="00C05BAA"/>
    <w:rsid w:val="00C05E82"/>
    <w:rsid w:val="00C07B45"/>
    <w:rsid w:val="00C313CF"/>
    <w:rsid w:val="00C3321A"/>
    <w:rsid w:val="00C34F73"/>
    <w:rsid w:val="00C75D83"/>
    <w:rsid w:val="00C836A6"/>
    <w:rsid w:val="00C8501A"/>
    <w:rsid w:val="00C877AF"/>
    <w:rsid w:val="00CA140F"/>
    <w:rsid w:val="00CA2A27"/>
    <w:rsid w:val="00CB5267"/>
    <w:rsid w:val="00CC273D"/>
    <w:rsid w:val="00CD7880"/>
    <w:rsid w:val="00CF3DCD"/>
    <w:rsid w:val="00D27EAD"/>
    <w:rsid w:val="00D37C51"/>
    <w:rsid w:val="00D4125C"/>
    <w:rsid w:val="00D41D1E"/>
    <w:rsid w:val="00D44868"/>
    <w:rsid w:val="00D46B19"/>
    <w:rsid w:val="00D503D9"/>
    <w:rsid w:val="00D50E28"/>
    <w:rsid w:val="00D6064F"/>
    <w:rsid w:val="00D629AF"/>
    <w:rsid w:val="00D8030E"/>
    <w:rsid w:val="00DB2FD4"/>
    <w:rsid w:val="00DC238F"/>
    <w:rsid w:val="00DC26DD"/>
    <w:rsid w:val="00DC4B00"/>
    <w:rsid w:val="00DD3CCE"/>
    <w:rsid w:val="00DD557F"/>
    <w:rsid w:val="00DD7E19"/>
    <w:rsid w:val="00DF7985"/>
    <w:rsid w:val="00E010E5"/>
    <w:rsid w:val="00E1557F"/>
    <w:rsid w:val="00E17B0E"/>
    <w:rsid w:val="00E24504"/>
    <w:rsid w:val="00E30590"/>
    <w:rsid w:val="00E34AB5"/>
    <w:rsid w:val="00E422FD"/>
    <w:rsid w:val="00E509F5"/>
    <w:rsid w:val="00E553DB"/>
    <w:rsid w:val="00E77440"/>
    <w:rsid w:val="00E80F03"/>
    <w:rsid w:val="00E82C51"/>
    <w:rsid w:val="00E9177C"/>
    <w:rsid w:val="00E97C1D"/>
    <w:rsid w:val="00EC1957"/>
    <w:rsid w:val="00ED5664"/>
    <w:rsid w:val="00EE5964"/>
    <w:rsid w:val="00EE5B8C"/>
    <w:rsid w:val="00EF0323"/>
    <w:rsid w:val="00EF6BEA"/>
    <w:rsid w:val="00F075B5"/>
    <w:rsid w:val="00F3491C"/>
    <w:rsid w:val="00F370D9"/>
    <w:rsid w:val="00F753C1"/>
    <w:rsid w:val="00F803BE"/>
    <w:rsid w:val="00F82E9F"/>
    <w:rsid w:val="00FA12E8"/>
    <w:rsid w:val="00FB5404"/>
    <w:rsid w:val="00FB7656"/>
    <w:rsid w:val="00FC1898"/>
    <w:rsid w:val="00FC36E9"/>
    <w:rsid w:val="00FD11E4"/>
    <w:rsid w:val="00FE268D"/>
    <w:rsid w:val="0132343A"/>
    <w:rsid w:val="01A58DC5"/>
    <w:rsid w:val="01E9AF15"/>
    <w:rsid w:val="02CBC7BC"/>
    <w:rsid w:val="03172618"/>
    <w:rsid w:val="03288F04"/>
    <w:rsid w:val="033433C2"/>
    <w:rsid w:val="034469CF"/>
    <w:rsid w:val="034B2F14"/>
    <w:rsid w:val="03BEAAF8"/>
    <w:rsid w:val="048481CF"/>
    <w:rsid w:val="04B8481F"/>
    <w:rsid w:val="052D78F1"/>
    <w:rsid w:val="05450205"/>
    <w:rsid w:val="0547314F"/>
    <w:rsid w:val="054EA674"/>
    <w:rsid w:val="055AC5E7"/>
    <w:rsid w:val="0564F942"/>
    <w:rsid w:val="056C8EEB"/>
    <w:rsid w:val="0579D946"/>
    <w:rsid w:val="05CFD2D1"/>
    <w:rsid w:val="066CE5D3"/>
    <w:rsid w:val="068601EC"/>
    <w:rsid w:val="06A1117B"/>
    <w:rsid w:val="06E88158"/>
    <w:rsid w:val="06F1F91D"/>
    <w:rsid w:val="0710D1D8"/>
    <w:rsid w:val="07142145"/>
    <w:rsid w:val="071F22AC"/>
    <w:rsid w:val="073AB76C"/>
    <w:rsid w:val="076D2F85"/>
    <w:rsid w:val="079F2371"/>
    <w:rsid w:val="07D6C084"/>
    <w:rsid w:val="08101D0C"/>
    <w:rsid w:val="082CCBA3"/>
    <w:rsid w:val="086519B3"/>
    <w:rsid w:val="08A42FAD"/>
    <w:rsid w:val="08DD61A9"/>
    <w:rsid w:val="08EE5930"/>
    <w:rsid w:val="0982EFBE"/>
    <w:rsid w:val="0986679C"/>
    <w:rsid w:val="09A96567"/>
    <w:rsid w:val="0A00EA14"/>
    <w:rsid w:val="0A1505BD"/>
    <w:rsid w:val="0A1E27C2"/>
    <w:rsid w:val="0A7F0647"/>
    <w:rsid w:val="0A8178D8"/>
    <w:rsid w:val="0A995E2A"/>
    <w:rsid w:val="0AD7C5D7"/>
    <w:rsid w:val="0ADF02AB"/>
    <w:rsid w:val="0AF13940"/>
    <w:rsid w:val="0B2AA38B"/>
    <w:rsid w:val="0B76EBC2"/>
    <w:rsid w:val="0BA495A0"/>
    <w:rsid w:val="0C63615A"/>
    <w:rsid w:val="0C9D2BF8"/>
    <w:rsid w:val="0DA14DD0"/>
    <w:rsid w:val="0DA76EDD"/>
    <w:rsid w:val="0DB8D059"/>
    <w:rsid w:val="0DD1EF23"/>
    <w:rsid w:val="0E0B8840"/>
    <w:rsid w:val="0E8BB7AD"/>
    <w:rsid w:val="0EA1C645"/>
    <w:rsid w:val="0EE531D0"/>
    <w:rsid w:val="0F509220"/>
    <w:rsid w:val="0FFFB58B"/>
    <w:rsid w:val="1056A18A"/>
    <w:rsid w:val="1057836D"/>
    <w:rsid w:val="109A4C21"/>
    <w:rsid w:val="10A14DF6"/>
    <w:rsid w:val="10B625E6"/>
    <w:rsid w:val="10EFA120"/>
    <w:rsid w:val="11340AE5"/>
    <w:rsid w:val="11EF86EF"/>
    <w:rsid w:val="120E4650"/>
    <w:rsid w:val="123BB734"/>
    <w:rsid w:val="125E32A8"/>
    <w:rsid w:val="130BE889"/>
    <w:rsid w:val="132D49E2"/>
    <w:rsid w:val="134DEA30"/>
    <w:rsid w:val="13F4C5F0"/>
    <w:rsid w:val="14150DFD"/>
    <w:rsid w:val="141855B7"/>
    <w:rsid w:val="14573A6E"/>
    <w:rsid w:val="1484AFEC"/>
    <w:rsid w:val="1538354C"/>
    <w:rsid w:val="153F0244"/>
    <w:rsid w:val="15414F93"/>
    <w:rsid w:val="154BAD08"/>
    <w:rsid w:val="1589FF08"/>
    <w:rsid w:val="15C22EDC"/>
    <w:rsid w:val="16088F9B"/>
    <w:rsid w:val="1632DEF3"/>
    <w:rsid w:val="16B00470"/>
    <w:rsid w:val="16C43ADE"/>
    <w:rsid w:val="17064C54"/>
    <w:rsid w:val="1714A798"/>
    <w:rsid w:val="1726709C"/>
    <w:rsid w:val="17A761C4"/>
    <w:rsid w:val="17F91DAC"/>
    <w:rsid w:val="18631625"/>
    <w:rsid w:val="18C5FACE"/>
    <w:rsid w:val="197A707B"/>
    <w:rsid w:val="1993510D"/>
    <w:rsid w:val="1996A1B1"/>
    <w:rsid w:val="1A0AD3F5"/>
    <w:rsid w:val="1A14B090"/>
    <w:rsid w:val="1A2FD48D"/>
    <w:rsid w:val="1A6967BB"/>
    <w:rsid w:val="1A7C0C43"/>
    <w:rsid w:val="1ACC65FE"/>
    <w:rsid w:val="1AEA94AD"/>
    <w:rsid w:val="1BC3452D"/>
    <w:rsid w:val="1C7D3BB9"/>
    <w:rsid w:val="1C8D78D5"/>
    <w:rsid w:val="1CBAC5CB"/>
    <w:rsid w:val="1CE71C84"/>
    <w:rsid w:val="1D0B0344"/>
    <w:rsid w:val="1D0DF89C"/>
    <w:rsid w:val="1D1D45CD"/>
    <w:rsid w:val="1D2C1501"/>
    <w:rsid w:val="1D597F3C"/>
    <w:rsid w:val="1D5F158E"/>
    <w:rsid w:val="1D7843A2"/>
    <w:rsid w:val="1E732176"/>
    <w:rsid w:val="1EA9C8FD"/>
    <w:rsid w:val="1EBC8A46"/>
    <w:rsid w:val="1EFAE5EF"/>
    <w:rsid w:val="1F2C4EF9"/>
    <w:rsid w:val="1F725E73"/>
    <w:rsid w:val="1F7AF2AF"/>
    <w:rsid w:val="1FB55629"/>
    <w:rsid w:val="1FEEA772"/>
    <w:rsid w:val="1FFD9B0C"/>
    <w:rsid w:val="20339AA1"/>
    <w:rsid w:val="203CD9FB"/>
    <w:rsid w:val="2045995E"/>
    <w:rsid w:val="204E3B90"/>
    <w:rsid w:val="20CD52E2"/>
    <w:rsid w:val="213152BC"/>
    <w:rsid w:val="21731002"/>
    <w:rsid w:val="2175EFD7"/>
    <w:rsid w:val="217D2035"/>
    <w:rsid w:val="2181AE6F"/>
    <w:rsid w:val="223286B1"/>
    <w:rsid w:val="224CD532"/>
    <w:rsid w:val="22692343"/>
    <w:rsid w:val="22873A13"/>
    <w:rsid w:val="22F25CBE"/>
    <w:rsid w:val="22F3F633"/>
    <w:rsid w:val="230EE063"/>
    <w:rsid w:val="23950BF3"/>
    <w:rsid w:val="23BB6554"/>
    <w:rsid w:val="23BE9955"/>
    <w:rsid w:val="23FBBC4D"/>
    <w:rsid w:val="247F625D"/>
    <w:rsid w:val="249FB2DD"/>
    <w:rsid w:val="24A5792E"/>
    <w:rsid w:val="24C20AA9"/>
    <w:rsid w:val="24EBE5BC"/>
    <w:rsid w:val="2547F8CE"/>
    <w:rsid w:val="25B1B8B0"/>
    <w:rsid w:val="265EC06B"/>
    <w:rsid w:val="26AF896F"/>
    <w:rsid w:val="26EC35A8"/>
    <w:rsid w:val="277923F7"/>
    <w:rsid w:val="27A093A9"/>
    <w:rsid w:val="27E65383"/>
    <w:rsid w:val="27E985AF"/>
    <w:rsid w:val="27FC31C5"/>
    <w:rsid w:val="280CD524"/>
    <w:rsid w:val="281ABCEC"/>
    <w:rsid w:val="2848D97E"/>
    <w:rsid w:val="284C74F0"/>
    <w:rsid w:val="2881E077"/>
    <w:rsid w:val="28908E52"/>
    <w:rsid w:val="28DFFB0C"/>
    <w:rsid w:val="28E26FFD"/>
    <w:rsid w:val="28E5B0C8"/>
    <w:rsid w:val="28FC6FE4"/>
    <w:rsid w:val="29551231"/>
    <w:rsid w:val="29855610"/>
    <w:rsid w:val="2992134D"/>
    <w:rsid w:val="29B03FC9"/>
    <w:rsid w:val="2A39EFEC"/>
    <w:rsid w:val="2A72AC0E"/>
    <w:rsid w:val="2B047725"/>
    <w:rsid w:val="2B4ECFBE"/>
    <w:rsid w:val="2B565B29"/>
    <w:rsid w:val="2B909012"/>
    <w:rsid w:val="2B99EA84"/>
    <w:rsid w:val="2B9EF2E5"/>
    <w:rsid w:val="2C028483"/>
    <w:rsid w:val="2C3410A6"/>
    <w:rsid w:val="2CBBD43A"/>
    <w:rsid w:val="2D0AA54B"/>
    <w:rsid w:val="2DC1B585"/>
    <w:rsid w:val="2DCCD80E"/>
    <w:rsid w:val="2DD5B2FD"/>
    <w:rsid w:val="2E0A87D9"/>
    <w:rsid w:val="2E5360EF"/>
    <w:rsid w:val="2EC0F313"/>
    <w:rsid w:val="2EF846FE"/>
    <w:rsid w:val="2F012253"/>
    <w:rsid w:val="2F0D92AA"/>
    <w:rsid w:val="2F3205E9"/>
    <w:rsid w:val="2F7F54B7"/>
    <w:rsid w:val="30425A87"/>
    <w:rsid w:val="3054E117"/>
    <w:rsid w:val="3058270D"/>
    <w:rsid w:val="30B5407F"/>
    <w:rsid w:val="30F0A219"/>
    <w:rsid w:val="30FC2417"/>
    <w:rsid w:val="31191198"/>
    <w:rsid w:val="3127DBBE"/>
    <w:rsid w:val="314F30B6"/>
    <w:rsid w:val="31544222"/>
    <w:rsid w:val="3163B34D"/>
    <w:rsid w:val="31A83020"/>
    <w:rsid w:val="32842AE8"/>
    <w:rsid w:val="328C727A"/>
    <w:rsid w:val="32D6CAC1"/>
    <w:rsid w:val="32F9B5C6"/>
    <w:rsid w:val="3352FD38"/>
    <w:rsid w:val="3359E0FD"/>
    <w:rsid w:val="33A923DA"/>
    <w:rsid w:val="33B4443B"/>
    <w:rsid w:val="33BD079D"/>
    <w:rsid w:val="33DF8570"/>
    <w:rsid w:val="34DC89A7"/>
    <w:rsid w:val="34F5B204"/>
    <w:rsid w:val="352B9830"/>
    <w:rsid w:val="3554C89A"/>
    <w:rsid w:val="356F42DC"/>
    <w:rsid w:val="35C5C69E"/>
    <w:rsid w:val="36062A5C"/>
    <w:rsid w:val="3608D471"/>
    <w:rsid w:val="3668C6AC"/>
    <w:rsid w:val="3676BBA5"/>
    <w:rsid w:val="368D2682"/>
    <w:rsid w:val="3740DC26"/>
    <w:rsid w:val="375FE39D"/>
    <w:rsid w:val="37CCCF94"/>
    <w:rsid w:val="380753C0"/>
    <w:rsid w:val="382D5EFB"/>
    <w:rsid w:val="383733B5"/>
    <w:rsid w:val="38581616"/>
    <w:rsid w:val="38DCAC87"/>
    <w:rsid w:val="38F9185D"/>
    <w:rsid w:val="39047194"/>
    <w:rsid w:val="391A8D8B"/>
    <w:rsid w:val="3921E5E6"/>
    <w:rsid w:val="39256914"/>
    <w:rsid w:val="399C3337"/>
    <w:rsid w:val="39C41869"/>
    <w:rsid w:val="39D29914"/>
    <w:rsid w:val="3A082960"/>
    <w:rsid w:val="3A953293"/>
    <w:rsid w:val="3AA7E338"/>
    <w:rsid w:val="3AAF4063"/>
    <w:rsid w:val="3AC51096"/>
    <w:rsid w:val="3B141C30"/>
    <w:rsid w:val="3B2A5EE1"/>
    <w:rsid w:val="3B74CB26"/>
    <w:rsid w:val="3B9AD9B4"/>
    <w:rsid w:val="3BC5551A"/>
    <w:rsid w:val="3BF9C5AD"/>
    <w:rsid w:val="3C3F0B84"/>
    <w:rsid w:val="3C44AF62"/>
    <w:rsid w:val="3C46ED77"/>
    <w:rsid w:val="3C6F6AD5"/>
    <w:rsid w:val="3CD95070"/>
    <w:rsid w:val="3CE181B5"/>
    <w:rsid w:val="3D51B755"/>
    <w:rsid w:val="3D888E94"/>
    <w:rsid w:val="3D90C9C3"/>
    <w:rsid w:val="3D9CCE16"/>
    <w:rsid w:val="3DA660D0"/>
    <w:rsid w:val="3DEF81D1"/>
    <w:rsid w:val="3F157595"/>
    <w:rsid w:val="3F3047EA"/>
    <w:rsid w:val="3F447165"/>
    <w:rsid w:val="3F65A3DC"/>
    <w:rsid w:val="3F6AF582"/>
    <w:rsid w:val="3FB9B97D"/>
    <w:rsid w:val="402A710F"/>
    <w:rsid w:val="406B640C"/>
    <w:rsid w:val="406FB2ED"/>
    <w:rsid w:val="40BBB255"/>
    <w:rsid w:val="40F0C4B4"/>
    <w:rsid w:val="4116467C"/>
    <w:rsid w:val="419AF2EE"/>
    <w:rsid w:val="41A9680D"/>
    <w:rsid w:val="41F29B50"/>
    <w:rsid w:val="41F3B898"/>
    <w:rsid w:val="42042920"/>
    <w:rsid w:val="4207346D"/>
    <w:rsid w:val="4236EFD5"/>
    <w:rsid w:val="42405FDC"/>
    <w:rsid w:val="425E1E15"/>
    <w:rsid w:val="428CE1FF"/>
    <w:rsid w:val="42A83B1D"/>
    <w:rsid w:val="42DD5249"/>
    <w:rsid w:val="42F5A306"/>
    <w:rsid w:val="4394108A"/>
    <w:rsid w:val="43A1839A"/>
    <w:rsid w:val="43C87632"/>
    <w:rsid w:val="43E2B5F8"/>
    <w:rsid w:val="43EF24F8"/>
    <w:rsid w:val="44088B62"/>
    <w:rsid w:val="443E164F"/>
    <w:rsid w:val="443E66A5"/>
    <w:rsid w:val="44440B7E"/>
    <w:rsid w:val="44BCA21F"/>
    <w:rsid w:val="44D2B907"/>
    <w:rsid w:val="44E8C525"/>
    <w:rsid w:val="44E95259"/>
    <w:rsid w:val="455093AE"/>
    <w:rsid w:val="45553B05"/>
    <w:rsid w:val="4576CD5E"/>
    <w:rsid w:val="45BF9A00"/>
    <w:rsid w:val="45D08F42"/>
    <w:rsid w:val="45D76BBF"/>
    <w:rsid w:val="465380EC"/>
    <w:rsid w:val="466805D4"/>
    <w:rsid w:val="468CAA93"/>
    <w:rsid w:val="46C60C73"/>
    <w:rsid w:val="46F97A87"/>
    <w:rsid w:val="46FE9D69"/>
    <w:rsid w:val="470083E1"/>
    <w:rsid w:val="4722FCCF"/>
    <w:rsid w:val="47912D2D"/>
    <w:rsid w:val="479F85BF"/>
    <w:rsid w:val="47D7B288"/>
    <w:rsid w:val="48154063"/>
    <w:rsid w:val="4869CA5A"/>
    <w:rsid w:val="486B7DBC"/>
    <w:rsid w:val="48814A42"/>
    <w:rsid w:val="48EA2C83"/>
    <w:rsid w:val="49710555"/>
    <w:rsid w:val="49DB6601"/>
    <w:rsid w:val="4A478479"/>
    <w:rsid w:val="4A6976C6"/>
    <w:rsid w:val="4AC6F051"/>
    <w:rsid w:val="4AEE436B"/>
    <w:rsid w:val="4B0D4B5F"/>
    <w:rsid w:val="4B15A68A"/>
    <w:rsid w:val="4B468D17"/>
    <w:rsid w:val="4B81CDAE"/>
    <w:rsid w:val="4BADDADA"/>
    <w:rsid w:val="4BB1A058"/>
    <w:rsid w:val="4C4C804C"/>
    <w:rsid w:val="4CE284BD"/>
    <w:rsid w:val="4CE948FE"/>
    <w:rsid w:val="4CF3E3D8"/>
    <w:rsid w:val="4D1BCB8E"/>
    <w:rsid w:val="4D20C8A2"/>
    <w:rsid w:val="4D241320"/>
    <w:rsid w:val="4D4B39C5"/>
    <w:rsid w:val="4DA2883A"/>
    <w:rsid w:val="4DDBA127"/>
    <w:rsid w:val="4DDFB945"/>
    <w:rsid w:val="4E03A5E4"/>
    <w:rsid w:val="4E605DA4"/>
    <w:rsid w:val="4E9EAB49"/>
    <w:rsid w:val="4EFFB7D0"/>
    <w:rsid w:val="4F664C1E"/>
    <w:rsid w:val="4FBB4A79"/>
    <w:rsid w:val="4FCB1AB9"/>
    <w:rsid w:val="5009E369"/>
    <w:rsid w:val="5056623C"/>
    <w:rsid w:val="50C1E22D"/>
    <w:rsid w:val="50F00F44"/>
    <w:rsid w:val="514E6F23"/>
    <w:rsid w:val="51743027"/>
    <w:rsid w:val="5175A575"/>
    <w:rsid w:val="5195DB81"/>
    <w:rsid w:val="52418893"/>
    <w:rsid w:val="52E74EB6"/>
    <w:rsid w:val="52E7A4B1"/>
    <w:rsid w:val="5329EB34"/>
    <w:rsid w:val="5358B2EC"/>
    <w:rsid w:val="535FB636"/>
    <w:rsid w:val="53B0178B"/>
    <w:rsid w:val="53B62FEE"/>
    <w:rsid w:val="53C4A291"/>
    <w:rsid w:val="53FB1CF1"/>
    <w:rsid w:val="540D1FC0"/>
    <w:rsid w:val="543733C9"/>
    <w:rsid w:val="54860FE5"/>
    <w:rsid w:val="549368FE"/>
    <w:rsid w:val="54AE13D8"/>
    <w:rsid w:val="54B1EE4D"/>
    <w:rsid w:val="54D54F33"/>
    <w:rsid w:val="5534BAEB"/>
    <w:rsid w:val="55373673"/>
    <w:rsid w:val="559CC358"/>
    <w:rsid w:val="5655121F"/>
    <w:rsid w:val="5692C0DB"/>
    <w:rsid w:val="5693C440"/>
    <w:rsid w:val="56B661D8"/>
    <w:rsid w:val="56C5A3C0"/>
    <w:rsid w:val="56DB543F"/>
    <w:rsid w:val="571BB19F"/>
    <w:rsid w:val="577BDC2D"/>
    <w:rsid w:val="577E1788"/>
    <w:rsid w:val="57CB63F0"/>
    <w:rsid w:val="58ABBDA3"/>
    <w:rsid w:val="58DBF699"/>
    <w:rsid w:val="59027C92"/>
    <w:rsid w:val="590E7929"/>
    <w:rsid w:val="59125078"/>
    <w:rsid w:val="5919AD14"/>
    <w:rsid w:val="592856EE"/>
    <w:rsid w:val="592A20B2"/>
    <w:rsid w:val="595FF672"/>
    <w:rsid w:val="59DA1A63"/>
    <w:rsid w:val="59FD4482"/>
    <w:rsid w:val="5A5F8684"/>
    <w:rsid w:val="5A7C9C07"/>
    <w:rsid w:val="5A7E4F94"/>
    <w:rsid w:val="5A9DCA2D"/>
    <w:rsid w:val="5B324500"/>
    <w:rsid w:val="5B7FE65E"/>
    <w:rsid w:val="5BCE312A"/>
    <w:rsid w:val="5BDEC9F1"/>
    <w:rsid w:val="5BF28D61"/>
    <w:rsid w:val="5C45AF7B"/>
    <w:rsid w:val="5C5DE216"/>
    <w:rsid w:val="5C9A2B82"/>
    <w:rsid w:val="5C9ED513"/>
    <w:rsid w:val="5CDA944B"/>
    <w:rsid w:val="5D0FF2A4"/>
    <w:rsid w:val="5D422470"/>
    <w:rsid w:val="5DD1BF13"/>
    <w:rsid w:val="5E14D180"/>
    <w:rsid w:val="5E28D39A"/>
    <w:rsid w:val="5E2A8EE8"/>
    <w:rsid w:val="5E85EC10"/>
    <w:rsid w:val="5EA40A02"/>
    <w:rsid w:val="5EB4975C"/>
    <w:rsid w:val="5ED0B5A5"/>
    <w:rsid w:val="5EEF2FA8"/>
    <w:rsid w:val="5F4B381D"/>
    <w:rsid w:val="5F582691"/>
    <w:rsid w:val="6071D7AC"/>
    <w:rsid w:val="608275A8"/>
    <w:rsid w:val="609B4708"/>
    <w:rsid w:val="60F45DC9"/>
    <w:rsid w:val="60F9836F"/>
    <w:rsid w:val="6119091C"/>
    <w:rsid w:val="6198DB64"/>
    <w:rsid w:val="61E5FA6D"/>
    <w:rsid w:val="61F2EB43"/>
    <w:rsid w:val="62085667"/>
    <w:rsid w:val="6226D06A"/>
    <w:rsid w:val="62824BFF"/>
    <w:rsid w:val="6282D8DF"/>
    <w:rsid w:val="62D3297F"/>
    <w:rsid w:val="630850D4"/>
    <w:rsid w:val="632F8726"/>
    <w:rsid w:val="633246F3"/>
    <w:rsid w:val="63A426C8"/>
    <w:rsid w:val="63A9786E"/>
    <w:rsid w:val="63AC4FE4"/>
    <w:rsid w:val="63E35BA4"/>
    <w:rsid w:val="63ECF0F9"/>
    <w:rsid w:val="63F38463"/>
    <w:rsid w:val="642FDB0E"/>
    <w:rsid w:val="64A42135"/>
    <w:rsid w:val="64CE1754"/>
    <w:rsid w:val="64FAA386"/>
    <w:rsid w:val="65224569"/>
    <w:rsid w:val="655E90F7"/>
    <w:rsid w:val="65B8D9D5"/>
    <w:rsid w:val="65F5E1AE"/>
    <w:rsid w:val="665BEA5E"/>
    <w:rsid w:val="6777075B"/>
    <w:rsid w:val="679D4D82"/>
    <w:rsid w:val="679E1A50"/>
    <w:rsid w:val="67AB4640"/>
    <w:rsid w:val="67C3A14C"/>
    <w:rsid w:val="67DBC1F7"/>
    <w:rsid w:val="67F751D1"/>
    <w:rsid w:val="67F7BABF"/>
    <w:rsid w:val="6805B816"/>
    <w:rsid w:val="68734C27"/>
    <w:rsid w:val="687F8571"/>
    <w:rsid w:val="68CA8CBC"/>
    <w:rsid w:val="68CEA497"/>
    <w:rsid w:val="69938B20"/>
    <w:rsid w:val="6A05366E"/>
    <w:rsid w:val="6A20A778"/>
    <w:rsid w:val="6A3D8ACB"/>
    <w:rsid w:val="6A7AF935"/>
    <w:rsid w:val="6A821FF0"/>
    <w:rsid w:val="6AD4EE44"/>
    <w:rsid w:val="6B24147C"/>
    <w:rsid w:val="6B2F5B81"/>
    <w:rsid w:val="6B4C01ED"/>
    <w:rsid w:val="6B4CE04D"/>
    <w:rsid w:val="6B73B6B1"/>
    <w:rsid w:val="6B75B580"/>
    <w:rsid w:val="6BA676AA"/>
    <w:rsid w:val="6BF84F9E"/>
    <w:rsid w:val="6C7B6A8A"/>
    <w:rsid w:val="6CA31723"/>
    <w:rsid w:val="6CABD5E1"/>
    <w:rsid w:val="6D42470B"/>
    <w:rsid w:val="6D807E92"/>
    <w:rsid w:val="6DAC3855"/>
    <w:rsid w:val="6DB97E60"/>
    <w:rsid w:val="6DCCEC2C"/>
    <w:rsid w:val="6DF62593"/>
    <w:rsid w:val="6E2F7768"/>
    <w:rsid w:val="6E7B7FAD"/>
    <w:rsid w:val="6EA8B7C8"/>
    <w:rsid w:val="6EB6042A"/>
    <w:rsid w:val="6EB63D9D"/>
    <w:rsid w:val="6F038CA8"/>
    <w:rsid w:val="6FB5A9C2"/>
    <w:rsid w:val="6FB8A0CA"/>
    <w:rsid w:val="7059A576"/>
    <w:rsid w:val="7070C42C"/>
    <w:rsid w:val="708FE8FC"/>
    <w:rsid w:val="70A8D505"/>
    <w:rsid w:val="71442FC8"/>
    <w:rsid w:val="7150331F"/>
    <w:rsid w:val="71777D7E"/>
    <w:rsid w:val="71BB68EC"/>
    <w:rsid w:val="722667B7"/>
    <w:rsid w:val="724B2C58"/>
    <w:rsid w:val="729D6245"/>
    <w:rsid w:val="72A96397"/>
    <w:rsid w:val="73C4E753"/>
    <w:rsid w:val="740F83BF"/>
    <w:rsid w:val="743A9467"/>
    <w:rsid w:val="7459E2E7"/>
    <w:rsid w:val="74A037A7"/>
    <w:rsid w:val="74A1700D"/>
    <w:rsid w:val="74A793EC"/>
    <w:rsid w:val="74C518C2"/>
    <w:rsid w:val="74CCA753"/>
    <w:rsid w:val="7541EA30"/>
    <w:rsid w:val="7547E915"/>
    <w:rsid w:val="755E0879"/>
    <w:rsid w:val="757503B8"/>
    <w:rsid w:val="75B99500"/>
    <w:rsid w:val="761685D4"/>
    <w:rsid w:val="7620E42A"/>
    <w:rsid w:val="7676379E"/>
    <w:rsid w:val="76A3156D"/>
    <w:rsid w:val="76AB3801"/>
    <w:rsid w:val="76F582BC"/>
    <w:rsid w:val="7703B865"/>
    <w:rsid w:val="772BB7C8"/>
    <w:rsid w:val="774DD1E6"/>
    <w:rsid w:val="779C5EC0"/>
    <w:rsid w:val="78156321"/>
    <w:rsid w:val="785BE9ED"/>
    <w:rsid w:val="7860A125"/>
    <w:rsid w:val="789FB5A6"/>
    <w:rsid w:val="78C59A83"/>
    <w:rsid w:val="78CCE313"/>
    <w:rsid w:val="78DD1A6B"/>
    <w:rsid w:val="78E98CF0"/>
    <w:rsid w:val="79039183"/>
    <w:rsid w:val="7909804F"/>
    <w:rsid w:val="7925647F"/>
    <w:rsid w:val="79400960"/>
    <w:rsid w:val="7942DC1B"/>
    <w:rsid w:val="794E1563"/>
    <w:rsid w:val="796C0637"/>
    <w:rsid w:val="79CF4412"/>
    <w:rsid w:val="7AED06E9"/>
    <w:rsid w:val="7B2A2F84"/>
    <w:rsid w:val="7B64D520"/>
    <w:rsid w:val="7BC506BA"/>
    <w:rsid w:val="7C2D73C5"/>
    <w:rsid w:val="7C523E1B"/>
    <w:rsid w:val="7C5B65C0"/>
    <w:rsid w:val="7CA6B425"/>
    <w:rsid w:val="7CD2A7C8"/>
    <w:rsid w:val="7D00FCE6"/>
    <w:rsid w:val="7DB08B8E"/>
    <w:rsid w:val="7DBB8154"/>
    <w:rsid w:val="7E411914"/>
    <w:rsid w:val="7E6B5EAA"/>
    <w:rsid w:val="7EC77BB4"/>
    <w:rsid w:val="7F43C437"/>
    <w:rsid w:val="7F4C5BEF"/>
    <w:rsid w:val="7F8FD425"/>
    <w:rsid w:val="7FCBAE9E"/>
    <w:rsid w:val="7FF07118"/>
    <w:rsid w:val="7FF535D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06F2"/>
  <w15:chartTrackingRefBased/>
  <w15:docId w15:val="{B529FE87-8AD0-4930-A2AE-D2739870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7"/>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A5"/>
    <w:pPr>
      <w:spacing w:before="0" w:after="200"/>
    </w:pPr>
    <w:rPr>
      <w:rFonts w:ascii="Times New Roman" w:eastAsia="Times New Roman" w:hAnsi="Times New Roman" w:cs="Times New Roman"/>
      <w:lang w:eastAsia="sv-SE"/>
    </w:rPr>
  </w:style>
  <w:style w:type="paragraph" w:styleId="Rubrik1">
    <w:name w:val="heading 1"/>
    <w:basedOn w:val="Normal"/>
    <w:next w:val="Normal"/>
    <w:link w:val="Rubrik1Char"/>
    <w:uiPriority w:val="2"/>
    <w:qFormat/>
    <w:rsid w:val="008050A5"/>
    <w:pPr>
      <w:suppressAutoHyphens/>
      <w:spacing w:after="360"/>
      <w:outlineLvl w:val="0"/>
    </w:pPr>
    <w:rPr>
      <w:rFonts w:ascii="Arial" w:eastAsiaTheme="majorEastAsia" w:hAnsi="Arial" w:cs="Arial"/>
      <w:sz w:val="28"/>
      <w:szCs w:val="48"/>
    </w:rPr>
  </w:style>
  <w:style w:type="paragraph" w:styleId="Rubrik2">
    <w:name w:val="heading 2"/>
    <w:basedOn w:val="sRubrik2"/>
    <w:next w:val="Normal"/>
    <w:link w:val="Rubrik2Char"/>
    <w:uiPriority w:val="2"/>
    <w:unhideWhenUsed/>
    <w:qFormat/>
    <w:rsid w:val="008050A5"/>
    <w:pPr>
      <w:spacing w:before="360" w:after="40" w:line="240" w:lineRule="auto"/>
      <w:outlineLvl w:val="1"/>
    </w:pPr>
    <w:rPr>
      <w:sz w:val="24"/>
    </w:rPr>
  </w:style>
  <w:style w:type="paragraph" w:styleId="Rubrik3">
    <w:name w:val="heading 3"/>
    <w:basedOn w:val="Normal"/>
    <w:next w:val="Normal"/>
    <w:link w:val="Rubrik3Char"/>
    <w:uiPriority w:val="2"/>
    <w:qFormat/>
    <w:rsid w:val="008050A5"/>
    <w:pPr>
      <w:keepNext/>
      <w:suppressAutoHyphens/>
      <w:spacing w:before="280" w:after="40"/>
      <w:outlineLvl w:val="2"/>
    </w:pPr>
    <w:rPr>
      <w:rFonts w:ascii="Arial" w:hAnsi="Arial"/>
      <w:b/>
      <w:sz w:val="20"/>
      <w:lang w:eastAsia="en-US"/>
    </w:rPr>
  </w:style>
  <w:style w:type="paragraph" w:styleId="Rubrik4">
    <w:name w:val="heading 4"/>
    <w:basedOn w:val="Normal"/>
    <w:next w:val="Normal"/>
    <w:link w:val="Rubrik4Char"/>
    <w:uiPriority w:val="2"/>
    <w:unhideWhenUsed/>
    <w:qFormat/>
    <w:rsid w:val="008050A5"/>
    <w:pPr>
      <w:keepNext/>
      <w:keepLines/>
      <w:suppressAutoHyphens/>
      <w:spacing w:before="280" w:after="40"/>
      <w:outlineLvl w:val="3"/>
    </w:pPr>
    <w:rPr>
      <w:rFonts w:ascii="Arial" w:eastAsiaTheme="majorEastAsia" w:hAnsi="Arial" w:cstheme="majorBid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lutnotsreferens">
    <w:name w:val="endnote reference"/>
    <w:basedOn w:val="Standardstycketeckensnitt"/>
    <w:uiPriority w:val="99"/>
    <w:rsid w:val="008470C5"/>
    <w:rPr>
      <w:vertAlign w:val="superscript"/>
    </w:rPr>
  </w:style>
  <w:style w:type="paragraph" w:styleId="Slutnotstext">
    <w:name w:val="endnote text"/>
    <w:basedOn w:val="Normal"/>
    <w:link w:val="SlutnotstextChar"/>
    <w:uiPriority w:val="99"/>
    <w:rsid w:val="008470C5"/>
    <w:pPr>
      <w:spacing w:before="240"/>
    </w:pPr>
    <w:rPr>
      <w:sz w:val="20"/>
      <w:szCs w:val="20"/>
      <w:lang w:eastAsia="en-US"/>
    </w:rPr>
  </w:style>
  <w:style w:type="character" w:customStyle="1" w:styleId="SlutnotstextChar">
    <w:name w:val="Slutnotstext Char"/>
    <w:basedOn w:val="Standardstycketeckensnitt"/>
    <w:link w:val="Slutnotstext"/>
    <w:uiPriority w:val="99"/>
    <w:rsid w:val="008470C5"/>
    <w:rPr>
      <w:rFonts w:ascii="Times New Roman" w:eastAsia="Times New Roman" w:hAnsi="Times New Roman" w:cs="Times New Roman"/>
      <w:sz w:val="20"/>
      <w:szCs w:val="20"/>
    </w:rPr>
  </w:style>
  <w:style w:type="character" w:customStyle="1" w:styleId="Rubrik3Char">
    <w:name w:val="Rubrik 3 Char"/>
    <w:basedOn w:val="Standardstycketeckensnitt"/>
    <w:link w:val="Rubrik3"/>
    <w:uiPriority w:val="2"/>
    <w:rsid w:val="008050A5"/>
    <w:rPr>
      <w:rFonts w:ascii="Arial" w:eastAsia="Times New Roman" w:hAnsi="Arial" w:cs="Times New Roman"/>
      <w:b/>
      <w:sz w:val="20"/>
    </w:rPr>
  </w:style>
  <w:style w:type="paragraph" w:styleId="Liststycke">
    <w:name w:val="List Paragraph"/>
    <w:basedOn w:val="Normal"/>
    <w:uiPriority w:val="34"/>
    <w:rsid w:val="006040F9"/>
    <w:pPr>
      <w:spacing w:before="120" w:after="120"/>
    </w:pPr>
  </w:style>
  <w:style w:type="paragraph" w:styleId="Ballongtext">
    <w:name w:val="Balloon Text"/>
    <w:basedOn w:val="Normal"/>
    <w:link w:val="BallongtextChar"/>
    <w:uiPriority w:val="99"/>
    <w:semiHidden/>
    <w:unhideWhenUsed/>
    <w:rsid w:val="000601F8"/>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0601F8"/>
    <w:rPr>
      <w:rFonts w:ascii="Times New Roman" w:hAnsi="Times New Roman" w:cs="Times New Roman"/>
      <w:sz w:val="18"/>
      <w:szCs w:val="18"/>
    </w:rPr>
  </w:style>
  <w:style w:type="paragraph" w:styleId="Sidhuvud">
    <w:name w:val="header"/>
    <w:basedOn w:val="Normal"/>
    <w:link w:val="SidhuvudChar"/>
    <w:uiPriority w:val="99"/>
    <w:unhideWhenUsed/>
    <w:rsid w:val="00683B8E"/>
    <w:pPr>
      <w:tabs>
        <w:tab w:val="right" w:pos="9923"/>
      </w:tabs>
      <w:spacing w:after="0"/>
      <w:ind w:right="-1134"/>
    </w:pPr>
    <w:rPr>
      <w:rFonts w:eastAsiaTheme="minorHAnsi" w:cstheme="minorBidi"/>
      <w:szCs w:val="22"/>
      <w:lang w:eastAsia="en-US"/>
    </w:rPr>
  </w:style>
  <w:style w:type="character" w:customStyle="1" w:styleId="SidhuvudChar">
    <w:name w:val="Sidhuvud Char"/>
    <w:basedOn w:val="Standardstycketeckensnitt"/>
    <w:link w:val="Sidhuvud"/>
    <w:uiPriority w:val="99"/>
    <w:rsid w:val="00683B8E"/>
    <w:rPr>
      <w:rFonts w:ascii="Times New Roman" w:hAnsi="Times New Roman"/>
      <w:szCs w:val="22"/>
    </w:rPr>
  </w:style>
  <w:style w:type="paragraph" w:styleId="Sidfot">
    <w:name w:val="footer"/>
    <w:basedOn w:val="Normal"/>
    <w:link w:val="SidfotChar"/>
    <w:unhideWhenUsed/>
    <w:rsid w:val="00B723D0"/>
    <w:pPr>
      <w:tabs>
        <w:tab w:val="center" w:pos="4536"/>
        <w:tab w:val="right" w:pos="9072"/>
      </w:tabs>
    </w:pPr>
    <w:rPr>
      <w:rFonts w:ascii="Arial" w:eastAsiaTheme="minorHAnsi" w:hAnsi="Arial" w:cstheme="minorBidi"/>
      <w:sz w:val="16"/>
      <w:lang w:eastAsia="en-US"/>
    </w:rPr>
  </w:style>
  <w:style w:type="character" w:customStyle="1" w:styleId="SidfotChar">
    <w:name w:val="Sidfot Char"/>
    <w:basedOn w:val="Standardstycketeckensnitt"/>
    <w:link w:val="Sidfot"/>
    <w:rsid w:val="00B723D0"/>
    <w:rPr>
      <w:rFonts w:ascii="Arial" w:hAnsi="Arial"/>
      <w:sz w:val="16"/>
    </w:rPr>
  </w:style>
  <w:style w:type="character" w:styleId="Kommentarsreferens">
    <w:name w:val="annotation reference"/>
    <w:basedOn w:val="Standardstycketeckensnitt"/>
    <w:uiPriority w:val="99"/>
    <w:semiHidden/>
    <w:unhideWhenUsed/>
    <w:rsid w:val="00124CF3"/>
    <w:rPr>
      <w:sz w:val="18"/>
      <w:szCs w:val="18"/>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Hyperlnk">
    <w:name w:val="Hyperlink"/>
    <w:basedOn w:val="Standardstycketeckensnitt"/>
    <w:uiPriority w:val="99"/>
    <w:unhideWhenUsed/>
    <w:rsid w:val="00C71CA8"/>
    <w:rPr>
      <w:color w:val="0000FF" w:themeColor="hyperlink"/>
      <w:u w:val="single"/>
    </w:rPr>
  </w:style>
  <w:style w:type="character" w:customStyle="1" w:styleId="Olstomnmnande1">
    <w:name w:val="Olöst omnämnande1"/>
    <w:basedOn w:val="Standardstycketeckensnitt"/>
    <w:uiPriority w:val="99"/>
    <w:semiHidden/>
    <w:unhideWhenUsed/>
    <w:rsid w:val="00C71CA8"/>
    <w:rPr>
      <w:color w:val="605E5C"/>
      <w:shd w:val="clear" w:color="auto" w:fill="E1DFDD"/>
    </w:rPr>
  </w:style>
  <w:style w:type="paragraph" w:styleId="Fotnotstext">
    <w:name w:val="footnote text"/>
    <w:basedOn w:val="Normal"/>
    <w:link w:val="FotnotstextChar"/>
    <w:semiHidden/>
    <w:unhideWhenUsed/>
    <w:rsid w:val="00127B8B"/>
    <w:pPr>
      <w:spacing w:after="0" w:line="230" w:lineRule="exact"/>
    </w:pPr>
    <w:rPr>
      <w:rFonts w:eastAsiaTheme="minorHAnsi" w:cstheme="minorBidi"/>
      <w:sz w:val="18"/>
      <w:szCs w:val="20"/>
      <w:lang w:eastAsia="en-US"/>
    </w:rPr>
  </w:style>
  <w:style w:type="character" w:customStyle="1" w:styleId="FotnotstextChar">
    <w:name w:val="Fotnotstext Char"/>
    <w:basedOn w:val="Standardstycketeckensnitt"/>
    <w:link w:val="Fotnotstext"/>
    <w:semiHidden/>
    <w:rsid w:val="00127B8B"/>
    <w:rPr>
      <w:rFonts w:ascii="Times New Roman" w:hAnsi="Times New Roman"/>
      <w:sz w:val="18"/>
      <w:szCs w:val="20"/>
    </w:rPr>
  </w:style>
  <w:style w:type="character" w:styleId="Fotnotsreferens">
    <w:name w:val="footnote reference"/>
    <w:basedOn w:val="Standardstycketeckensnitt"/>
    <w:uiPriority w:val="99"/>
    <w:semiHidden/>
    <w:unhideWhenUsed/>
    <w:rsid w:val="00EB7A76"/>
    <w:rPr>
      <w:vertAlign w:val="superscript"/>
    </w:rPr>
  </w:style>
  <w:style w:type="character" w:styleId="Sidnummer">
    <w:name w:val="page number"/>
    <w:basedOn w:val="Standardstycketeckensnitt"/>
    <w:uiPriority w:val="99"/>
    <w:semiHidden/>
    <w:unhideWhenUsed/>
    <w:rsid w:val="0043577F"/>
  </w:style>
  <w:style w:type="paragraph" w:styleId="Normalwebb">
    <w:name w:val="Normal (Web)"/>
    <w:basedOn w:val="Normal"/>
    <w:uiPriority w:val="99"/>
    <w:unhideWhenUsed/>
    <w:rsid w:val="00784FA8"/>
    <w:pPr>
      <w:spacing w:before="240"/>
    </w:pPr>
    <w:rPr>
      <w:rFonts w:eastAsiaTheme="minorHAnsi"/>
      <w:lang w:eastAsia="en-US"/>
    </w:rPr>
  </w:style>
  <w:style w:type="character" w:customStyle="1" w:styleId="Rubrik2Char">
    <w:name w:val="Rubrik 2 Char"/>
    <w:basedOn w:val="Standardstycketeckensnitt"/>
    <w:link w:val="Rubrik2"/>
    <w:uiPriority w:val="2"/>
    <w:rsid w:val="008050A5"/>
    <w:rPr>
      <w:rFonts w:ascii="Arial" w:eastAsia="Times New Roman" w:hAnsi="Arial" w:cs="Times New Roman"/>
      <w:szCs w:val="20"/>
      <w:lang w:eastAsia="sv-SE"/>
    </w:rPr>
  </w:style>
  <w:style w:type="character" w:customStyle="1" w:styleId="mandatory">
    <w:name w:val="mandatory"/>
    <w:basedOn w:val="Standardstycketeckensnitt"/>
    <w:rsid w:val="00DD6EC2"/>
  </w:style>
  <w:style w:type="character" w:styleId="Stark">
    <w:name w:val="Strong"/>
    <w:basedOn w:val="Standardstycketeckensnitt"/>
    <w:uiPriority w:val="22"/>
    <w:rsid w:val="00DD6EC2"/>
    <w:rPr>
      <w:b/>
      <w:bCs/>
    </w:rPr>
  </w:style>
  <w:style w:type="paragraph" w:customStyle="1" w:styleId="sBrdtextindrag">
    <w:name w:val="sBrödtext indrag"/>
    <w:basedOn w:val="Normal"/>
    <w:rsid w:val="00CD1AC4"/>
    <w:pPr>
      <w:spacing w:line="360" w:lineRule="auto"/>
      <w:ind w:firstLine="227"/>
    </w:pPr>
    <w:rPr>
      <w:szCs w:val="20"/>
    </w:rPr>
  </w:style>
  <w:style w:type="paragraph" w:customStyle="1" w:styleId="sRubrik1">
    <w:name w:val="sRubrik 1"/>
    <w:next w:val="Normal"/>
    <w:rsid w:val="008D750B"/>
    <w:pPr>
      <w:keepNext/>
      <w:pageBreakBefore/>
      <w:suppressAutoHyphens/>
      <w:spacing w:before="0" w:after="1820" w:line="520" w:lineRule="atLeast"/>
    </w:pPr>
    <w:rPr>
      <w:rFonts w:ascii="Arial" w:eastAsia="Times New Roman" w:hAnsi="Arial" w:cs="Times New Roman"/>
      <w:sz w:val="52"/>
      <w:szCs w:val="20"/>
      <w:lang w:eastAsia="sv-SE"/>
    </w:rPr>
  </w:style>
  <w:style w:type="paragraph" w:customStyle="1" w:styleId="sRubrik2">
    <w:name w:val="sRubrik 2"/>
    <w:basedOn w:val="sRubrik1"/>
    <w:next w:val="Normal"/>
    <w:rsid w:val="008D750B"/>
    <w:pPr>
      <w:pageBreakBefore w:val="0"/>
      <w:spacing w:before="780" w:after="0" w:line="390" w:lineRule="exact"/>
    </w:pPr>
    <w:rPr>
      <w:sz w:val="40"/>
    </w:rPr>
  </w:style>
  <w:style w:type="paragraph" w:customStyle="1" w:styleId="sBrdtext">
    <w:name w:val="sBrödtext"/>
    <w:link w:val="sBrdtextChar"/>
    <w:rsid w:val="00594586"/>
    <w:pPr>
      <w:spacing w:line="360" w:lineRule="auto"/>
    </w:pPr>
    <w:rPr>
      <w:rFonts w:ascii="Times New Roman" w:eastAsia="Times New Roman" w:hAnsi="Times New Roman" w:cs="Times New Roman"/>
      <w:szCs w:val="20"/>
      <w:lang w:eastAsia="sv-SE"/>
    </w:rPr>
  </w:style>
  <w:style w:type="character" w:customStyle="1" w:styleId="sBrdtextChar">
    <w:name w:val="sBrödtext Char"/>
    <w:link w:val="sBrdtext"/>
    <w:rsid w:val="00594586"/>
    <w:rPr>
      <w:rFonts w:ascii="Times New Roman" w:eastAsia="Times New Roman" w:hAnsi="Times New Roman" w:cs="Times New Roman"/>
      <w:szCs w:val="20"/>
      <w:lang w:eastAsia="sv-SE"/>
    </w:rPr>
  </w:style>
  <w:style w:type="character" w:customStyle="1" w:styleId="sUpphjd">
    <w:name w:val="sUpphöjd"/>
    <w:rsid w:val="00594586"/>
    <w:rPr>
      <w:vertAlign w:val="superscript"/>
    </w:rPr>
  </w:style>
  <w:style w:type="paragraph" w:customStyle="1" w:styleId="sLitteraturf">
    <w:name w:val="sLitteraturf."/>
    <w:basedOn w:val="sBrdtext"/>
    <w:rsid w:val="002371D0"/>
    <w:pPr>
      <w:spacing w:before="0"/>
      <w:ind w:left="284" w:hanging="284"/>
    </w:pPr>
  </w:style>
  <w:style w:type="character" w:customStyle="1" w:styleId="Rubrik4Char">
    <w:name w:val="Rubrik 4 Char"/>
    <w:basedOn w:val="Standardstycketeckensnitt"/>
    <w:link w:val="Rubrik4"/>
    <w:uiPriority w:val="2"/>
    <w:rsid w:val="008050A5"/>
    <w:rPr>
      <w:rFonts w:ascii="Arial" w:eastAsiaTheme="majorEastAsia" w:hAnsi="Arial" w:cstheme="majorBidi"/>
      <w:iCs/>
      <w:sz w:val="20"/>
      <w:lang w:eastAsia="sv-SE"/>
    </w:rPr>
  </w:style>
  <w:style w:type="paragraph" w:styleId="Innehll1">
    <w:name w:val="toc 1"/>
    <w:basedOn w:val="Normal"/>
    <w:next w:val="Normal"/>
    <w:autoRedefine/>
    <w:uiPriority w:val="39"/>
    <w:unhideWhenUsed/>
    <w:rsid w:val="009603B2"/>
    <w:pPr>
      <w:spacing w:before="100" w:after="0"/>
    </w:pPr>
    <w:rPr>
      <w:rFonts w:ascii="Arial" w:hAnsi="Arial"/>
      <w:noProof/>
    </w:rPr>
  </w:style>
  <w:style w:type="character" w:customStyle="1" w:styleId="Rubrik1Char">
    <w:name w:val="Rubrik 1 Char"/>
    <w:basedOn w:val="Standardstycketeckensnitt"/>
    <w:link w:val="Rubrik1"/>
    <w:uiPriority w:val="2"/>
    <w:rsid w:val="008050A5"/>
    <w:rPr>
      <w:rFonts w:ascii="Arial" w:eastAsiaTheme="majorEastAsia" w:hAnsi="Arial" w:cs="Arial"/>
      <w:sz w:val="28"/>
      <w:szCs w:val="48"/>
      <w:lang w:eastAsia="sv-SE"/>
    </w:rPr>
  </w:style>
  <w:style w:type="paragraph" w:styleId="Kommentarsmne">
    <w:name w:val="annotation subject"/>
    <w:basedOn w:val="Kommentarer"/>
    <w:next w:val="Kommentarer"/>
    <w:link w:val="KommentarsmneChar"/>
    <w:uiPriority w:val="99"/>
    <w:semiHidden/>
    <w:unhideWhenUsed/>
    <w:rsid w:val="004614A0"/>
    <w:rPr>
      <w:b/>
      <w:bCs/>
    </w:rPr>
  </w:style>
  <w:style w:type="character" w:customStyle="1" w:styleId="KommentarsmneChar">
    <w:name w:val="Kommentarsämne Char"/>
    <w:basedOn w:val="KommentarerChar"/>
    <w:link w:val="Kommentarsmne"/>
    <w:uiPriority w:val="99"/>
    <w:semiHidden/>
    <w:rsid w:val="004614A0"/>
    <w:rPr>
      <w:rFonts w:ascii="Times New Roman" w:eastAsia="Times New Roman" w:hAnsi="Times New Roman" w:cs="Times New Roman"/>
      <w:b/>
      <w:bCs/>
      <w:sz w:val="20"/>
      <w:szCs w:val="20"/>
      <w:lang w:eastAsia="sv-SE"/>
    </w:rPr>
  </w:style>
  <w:style w:type="paragraph" w:styleId="Revision">
    <w:name w:val="Revision"/>
    <w:hidden/>
    <w:uiPriority w:val="99"/>
    <w:semiHidden/>
    <w:rsid w:val="009437B5"/>
    <w:pPr>
      <w:spacing w:before="0"/>
    </w:pPr>
    <w:rPr>
      <w:rFonts w:ascii="Times New Roman" w:eastAsia="Times New Roman" w:hAnsi="Times New Roman" w:cs="Times New Roman"/>
      <w:lang w:eastAsia="sv-SE"/>
    </w:rPr>
  </w:style>
  <w:style w:type="paragraph" w:styleId="Innehll2">
    <w:name w:val="toc 2"/>
    <w:basedOn w:val="Normal"/>
    <w:next w:val="Normal"/>
    <w:autoRedefine/>
    <w:uiPriority w:val="39"/>
    <w:unhideWhenUsed/>
    <w:rsid w:val="008D750B"/>
    <w:pPr>
      <w:spacing w:after="0"/>
      <w:ind w:left="284"/>
    </w:pPr>
    <w:rPr>
      <w:rFonts w:ascii="Arial" w:hAnsi="Arial"/>
      <w:sz w:val="20"/>
    </w:rPr>
  </w:style>
  <w:style w:type="paragraph" w:styleId="Brdtext">
    <w:name w:val="Body Text"/>
    <w:basedOn w:val="Normal"/>
    <w:link w:val="BrdtextChar"/>
    <w:uiPriority w:val="99"/>
    <w:unhideWhenUsed/>
    <w:rsid w:val="00DA52F7"/>
    <w:pPr>
      <w:spacing w:after="120"/>
    </w:pPr>
  </w:style>
  <w:style w:type="character" w:customStyle="1" w:styleId="BrdtextChar">
    <w:name w:val="Brödtext Char"/>
    <w:basedOn w:val="Standardstycketeckensnitt"/>
    <w:link w:val="Brdtext"/>
    <w:uiPriority w:val="99"/>
    <w:rsid w:val="00DA52F7"/>
    <w:rPr>
      <w:rFonts w:ascii="Times New Roman" w:eastAsia="Times New Roman" w:hAnsi="Times New Roman" w:cs="Times New Roman"/>
      <w:lang w:eastAsia="sv-SE"/>
    </w:rPr>
  </w:style>
  <w:style w:type="paragraph" w:customStyle="1" w:styleId="sCitat">
    <w:name w:val="sCitat"/>
    <w:basedOn w:val="sBrdtext"/>
    <w:rsid w:val="00762897"/>
    <w:pPr>
      <w:spacing w:before="120" w:line="220" w:lineRule="atLeast"/>
      <w:ind w:left="454"/>
    </w:pPr>
  </w:style>
  <w:style w:type="paragraph" w:customStyle="1" w:styleId="Infotext">
    <w:name w:val="Infotext"/>
    <w:basedOn w:val="Normal"/>
    <w:semiHidden/>
    <w:rsid w:val="00057A83"/>
  </w:style>
  <w:style w:type="table" w:styleId="Tabellrutnt">
    <w:name w:val="Table Grid"/>
    <w:basedOn w:val="Normaltabell"/>
    <w:rsid w:val="00F92AB6"/>
    <w:pPr>
      <w:spacing w:before="0"/>
    </w:pPr>
    <w:rPr>
      <w:rFonts w:ascii="Arial" w:eastAsia="Times New Roman" w:hAnsi="Arial" w:cs="Times New Roman"/>
      <w:sz w:val="18"/>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431F86"/>
    <w:pPr>
      <w:suppressAutoHyphens/>
      <w:spacing w:before="0"/>
    </w:pPr>
    <w:rPr>
      <w:rFonts w:ascii="Times New Roman" w:eastAsia="Times New Roman" w:hAnsi="Times New Roman" w:cs="Times New Roman"/>
      <w:sz w:val="22"/>
      <w:lang w:eastAsia="sv-SE"/>
    </w:rPr>
  </w:style>
  <w:style w:type="paragraph" w:customStyle="1" w:styleId="BOVERKETFrontlogga">
    <w:name w:val="BOVERKET_Frontlogga"/>
    <w:basedOn w:val="Normal"/>
    <w:rsid w:val="007A4E14"/>
    <w:pPr>
      <w:spacing w:after="2160"/>
      <w:jc w:val="right"/>
    </w:pPr>
    <w:rPr>
      <w:noProof/>
    </w:rPr>
  </w:style>
  <w:style w:type="paragraph" w:customStyle="1" w:styleId="BOVERKETRapportinformation">
    <w:name w:val="BOVERKET_Rapportinformation"/>
    <w:basedOn w:val="Normal"/>
    <w:rsid w:val="004D3905"/>
    <w:pPr>
      <w:spacing w:after="0" w:line="312" w:lineRule="atLeast"/>
      <w:jc w:val="right"/>
    </w:pPr>
    <w:rPr>
      <w:rFonts w:ascii="Arial" w:hAnsi="Arial"/>
    </w:rPr>
  </w:style>
  <w:style w:type="paragraph" w:customStyle="1" w:styleId="BOVERKETRapportrubrik">
    <w:name w:val="BOVERKET_Rapportrubrik"/>
    <w:basedOn w:val="Normal"/>
    <w:rsid w:val="001737CD"/>
    <w:pPr>
      <w:spacing w:before="200" w:after="0"/>
      <w:jc w:val="right"/>
    </w:pPr>
    <w:rPr>
      <w:rFonts w:ascii="Arial" w:hAnsi="Arial"/>
      <w:sz w:val="60"/>
    </w:rPr>
  </w:style>
  <w:style w:type="paragraph" w:customStyle="1" w:styleId="BOVERKETRapportunderrubrik">
    <w:name w:val="BOVERKET_Rapportunderrubrik"/>
    <w:basedOn w:val="Normal"/>
    <w:rsid w:val="004D3905"/>
    <w:pPr>
      <w:spacing w:before="200" w:after="0"/>
      <w:jc w:val="right"/>
    </w:pPr>
    <w:rPr>
      <w:rFonts w:ascii="Arial" w:hAnsi="Arial"/>
      <w:sz w:val="36"/>
    </w:rPr>
  </w:style>
  <w:style w:type="paragraph" w:styleId="Innehll3">
    <w:name w:val="toc 3"/>
    <w:basedOn w:val="Normal"/>
    <w:next w:val="Normal"/>
    <w:autoRedefine/>
    <w:uiPriority w:val="39"/>
    <w:unhideWhenUsed/>
    <w:rsid w:val="008D750B"/>
    <w:pPr>
      <w:spacing w:after="0"/>
      <w:ind w:left="567"/>
    </w:pPr>
    <w:rPr>
      <w:rFonts w:ascii="Arial" w:hAnsi="Arial"/>
      <w:noProof/>
      <w:sz w:val="18"/>
    </w:rPr>
  </w:style>
  <w:style w:type="paragraph" w:customStyle="1" w:styleId="BOVERKETInnehllRubrik">
    <w:name w:val="BOVERKET_Innehåll_Rubrik"/>
    <w:basedOn w:val="Rubrik1"/>
    <w:rsid w:val="00D15C3A"/>
    <w:pPr>
      <w:outlineLvl w:val="9"/>
    </w:pPr>
  </w:style>
  <w:style w:type="paragraph" w:customStyle="1" w:styleId="Tabellhuvud">
    <w:name w:val="Tabellhuvud"/>
    <w:basedOn w:val="Normal"/>
    <w:link w:val="TabellhuvudChar"/>
    <w:uiPriority w:val="3"/>
    <w:qFormat/>
    <w:rsid w:val="001B2CEB"/>
    <w:pPr>
      <w:spacing w:before="40" w:after="20"/>
    </w:pPr>
    <w:rPr>
      <w:rFonts w:ascii="Arial" w:hAnsi="Arial"/>
      <w:b/>
      <w:sz w:val="18"/>
      <w:szCs w:val="20"/>
      <w:lang w:eastAsia="en-US"/>
    </w:rPr>
  </w:style>
  <w:style w:type="paragraph" w:customStyle="1" w:styleId="Tabelltext">
    <w:name w:val="Tabelltext"/>
    <w:basedOn w:val="Normal"/>
    <w:uiPriority w:val="4"/>
    <w:qFormat/>
    <w:rsid w:val="001B2CEB"/>
    <w:pPr>
      <w:spacing w:before="40" w:after="20"/>
    </w:pPr>
    <w:rPr>
      <w:rFonts w:ascii="Arial" w:hAnsi="Arial"/>
      <w:sz w:val="18"/>
      <w:szCs w:val="20"/>
      <w:lang w:eastAsia="en-US"/>
    </w:rPr>
  </w:style>
  <w:style w:type="character" w:customStyle="1" w:styleId="TabellhuvudChar">
    <w:name w:val="Tabellhuvud Char"/>
    <w:basedOn w:val="Standardstycketeckensnitt"/>
    <w:link w:val="Tabellhuvud"/>
    <w:uiPriority w:val="3"/>
    <w:rsid w:val="001B2CEB"/>
    <w:rPr>
      <w:rFonts w:ascii="Arial" w:eastAsia="Times New Roman" w:hAnsi="Arial" w:cs="Times New Roman"/>
      <w:b/>
      <w:sz w:val="18"/>
      <w:szCs w:val="20"/>
    </w:rPr>
  </w:style>
  <w:style w:type="paragraph" w:customStyle="1" w:styleId="RubriktillTabell">
    <w:name w:val="Rubrik till Tabell"/>
    <w:basedOn w:val="Normal"/>
    <w:uiPriority w:val="5"/>
    <w:qFormat/>
    <w:rsid w:val="001932A8"/>
    <w:pPr>
      <w:spacing w:after="40"/>
    </w:pPr>
    <w:rPr>
      <w:rFonts w:ascii="Arial" w:hAnsi="Arial"/>
      <w:sz w:val="18"/>
    </w:rPr>
  </w:style>
  <w:style w:type="table" w:styleId="Rutntstabell1ljusdekorfrg1">
    <w:name w:val="Grid Table 1 Light Accent 1"/>
    <w:basedOn w:val="Normaltabell"/>
    <w:uiPriority w:val="46"/>
    <w:rsid w:val="00326011"/>
    <w:tblPr>
      <w:tblStyleRowBandSize w:val="1"/>
      <w:tblStyleColBandSize w:val="1"/>
      <w:tblBorders>
        <w:top w:val="single" w:sz="4" w:space="0" w:color="F88A9A" w:themeColor="accent1" w:themeTint="66"/>
        <w:left w:val="single" w:sz="4" w:space="0" w:color="F88A9A" w:themeColor="accent1" w:themeTint="66"/>
        <w:bottom w:val="single" w:sz="4" w:space="0" w:color="F88A9A" w:themeColor="accent1" w:themeTint="66"/>
        <w:right w:val="single" w:sz="4" w:space="0" w:color="F88A9A" w:themeColor="accent1" w:themeTint="66"/>
        <w:insideH w:val="single" w:sz="4" w:space="0" w:color="F88A9A" w:themeColor="accent1" w:themeTint="66"/>
        <w:insideV w:val="single" w:sz="4" w:space="0" w:color="F88A9A" w:themeColor="accent1" w:themeTint="66"/>
      </w:tblBorders>
    </w:tblPr>
    <w:tblStylePr w:type="firstRow">
      <w:rPr>
        <w:b/>
        <w:bCs/>
      </w:rPr>
      <w:tblPr/>
      <w:tcPr>
        <w:tcBorders>
          <w:bottom w:val="single" w:sz="12" w:space="0" w:color="F55168" w:themeColor="accent1" w:themeTint="99"/>
        </w:tcBorders>
      </w:tcPr>
    </w:tblStylePr>
    <w:tblStylePr w:type="lastRow">
      <w:rPr>
        <w:b/>
        <w:bCs/>
      </w:rPr>
      <w:tblPr/>
      <w:tcPr>
        <w:tcBorders>
          <w:top w:val="double" w:sz="2" w:space="0" w:color="F55168" w:themeColor="accent1" w:themeTint="99"/>
        </w:tcBorders>
      </w:tcPr>
    </w:tblStylePr>
    <w:tblStylePr w:type="firstCol">
      <w:rPr>
        <w:b/>
        <w:bCs/>
      </w:rPr>
    </w:tblStylePr>
    <w:tblStylePr w:type="lastCol">
      <w:rPr>
        <w:b/>
        <w:bCs/>
      </w:rPr>
    </w:tblStylePr>
  </w:style>
  <w:style w:type="table" w:customStyle="1" w:styleId="Boverkettabell">
    <w:name w:val="Boverket tabell"/>
    <w:basedOn w:val="Normaltabell"/>
    <w:uiPriority w:val="99"/>
    <w:rsid w:val="001932A8"/>
    <w:pPr>
      <w:spacing w:before="20" w:after="40" w:line="288" w:lineRule="auto"/>
    </w:pPr>
    <w:rPr>
      <w:rFonts w:ascii="Arial" w:hAnsi="Arial"/>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rPr>
      <w:tblPr/>
      <w:trPr>
        <w:cantSplit/>
        <w:tblHeader/>
      </w:trPr>
      <w:tcPr>
        <w:shd w:val="clear" w:color="auto" w:fill="E2EEF5"/>
      </w:tcPr>
    </w:tblStylePr>
    <w:tblStylePr w:type="firstCol">
      <w:rPr>
        <w:b/>
      </w:rPr>
      <w:tblPr/>
      <w:tcPr>
        <w:shd w:val="clear" w:color="auto" w:fill="E2EEF5"/>
      </w:tcPr>
    </w:tblStylePr>
  </w:style>
  <w:style w:type="table" w:customStyle="1" w:styleId="Tabellrutntljust1">
    <w:name w:val="Tabellrutnät ljust1"/>
    <w:basedOn w:val="Normaltabell"/>
    <w:uiPriority w:val="40"/>
    <w:rsid w:val="003260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
    <w:name w:val="List"/>
    <w:basedOn w:val="Normal"/>
    <w:uiPriority w:val="99"/>
    <w:semiHidden/>
    <w:unhideWhenUsed/>
    <w:rsid w:val="008512D3"/>
    <w:pPr>
      <w:ind w:left="357" w:hanging="357"/>
      <w:contextualSpacing/>
    </w:pPr>
  </w:style>
  <w:style w:type="paragraph" w:styleId="Punktlista">
    <w:name w:val="List Bullet"/>
    <w:basedOn w:val="Normal"/>
    <w:uiPriority w:val="99"/>
    <w:semiHidden/>
    <w:unhideWhenUsed/>
    <w:rsid w:val="00F30816"/>
    <w:pPr>
      <w:numPr>
        <w:numId w:val="1"/>
      </w:numPr>
      <w:ind w:left="357" w:hanging="357"/>
      <w:contextualSpacing/>
    </w:pPr>
  </w:style>
  <w:style w:type="numbering" w:customStyle="1" w:styleId="PunktlistaBoverket">
    <w:name w:val="Punktlista Boverket"/>
    <w:uiPriority w:val="99"/>
    <w:rsid w:val="00CC0E4C"/>
    <w:pPr>
      <w:numPr>
        <w:numId w:val="2"/>
      </w:numPr>
    </w:pPr>
  </w:style>
  <w:style w:type="numbering" w:customStyle="1" w:styleId="NumreradListaBoverket">
    <w:name w:val="Numrerad Lista Boverket"/>
    <w:uiPriority w:val="99"/>
    <w:rsid w:val="00CC0E4C"/>
    <w:pPr>
      <w:numPr>
        <w:numId w:val="3"/>
      </w:numPr>
    </w:pPr>
  </w:style>
  <w:style w:type="character" w:styleId="Platshllartext">
    <w:name w:val="Placeholder Text"/>
    <w:basedOn w:val="Standardstycketeckensnitt"/>
    <w:uiPriority w:val="99"/>
    <w:semiHidden/>
    <w:rsid w:val="00125E08"/>
    <w:rPr>
      <w:color w:val="808080"/>
    </w:rPr>
  </w:style>
  <w:style w:type="paragraph" w:customStyle="1" w:styleId="Blockcitat">
    <w:name w:val="Blockcitat"/>
    <w:basedOn w:val="Normal"/>
    <w:uiPriority w:val="7"/>
    <w:qFormat/>
    <w:rsid w:val="00CC0E4C"/>
    <w:pPr>
      <w:ind w:left="397"/>
    </w:pPr>
  </w:style>
  <w:style w:type="paragraph" w:customStyle="1" w:styleId="NottextBoverket">
    <w:name w:val="Nottext Boverket"/>
    <w:basedOn w:val="Normal"/>
    <w:uiPriority w:val="6"/>
    <w:qFormat/>
    <w:rsid w:val="00CC0E4C"/>
    <w:pPr>
      <w:spacing w:after="0"/>
    </w:pPr>
    <w:rPr>
      <w:sz w:val="18"/>
    </w:rPr>
  </w:style>
  <w:style w:type="paragraph" w:styleId="Innehllsfrteckningsrubrik">
    <w:name w:val="TOC Heading"/>
    <w:basedOn w:val="BOVERKETInnehllRubrik"/>
    <w:next w:val="Normal"/>
    <w:uiPriority w:val="39"/>
    <w:unhideWhenUsed/>
    <w:rsid w:val="008D750B"/>
  </w:style>
  <w:style w:type="paragraph" w:customStyle="1" w:styleId="Bildtext">
    <w:name w:val="Bildtext"/>
    <w:basedOn w:val="Normal"/>
    <w:link w:val="BildtextChar"/>
    <w:uiPriority w:val="8"/>
    <w:qFormat/>
    <w:rsid w:val="00EC53A4"/>
    <w:pPr>
      <w:spacing w:after="0"/>
    </w:pPr>
    <w:rPr>
      <w:rFonts w:ascii="Arial" w:hAnsi="Arial" w:cs="Arial"/>
      <w:sz w:val="18"/>
      <w:szCs w:val="18"/>
    </w:rPr>
  </w:style>
  <w:style w:type="numbering" w:customStyle="1" w:styleId="StrecklistaBoverket">
    <w:name w:val="Strecklista Boverket"/>
    <w:uiPriority w:val="99"/>
    <w:rsid w:val="00CC0E4C"/>
    <w:pPr>
      <w:numPr>
        <w:numId w:val="19"/>
      </w:numPr>
    </w:pPr>
  </w:style>
  <w:style w:type="character" w:customStyle="1" w:styleId="BildtextChar">
    <w:name w:val="Bildtext Char"/>
    <w:basedOn w:val="Standardstycketeckensnitt"/>
    <w:link w:val="Bildtext"/>
    <w:uiPriority w:val="8"/>
    <w:rsid w:val="00EC53A4"/>
    <w:rPr>
      <w:rFonts w:ascii="Arial" w:eastAsia="Times New Roman" w:hAnsi="Arial" w:cs="Arial"/>
      <w:sz w:val="18"/>
      <w:szCs w:val="18"/>
      <w:lang w:eastAsia="sv-SE"/>
    </w:rPr>
  </w:style>
  <w:style w:type="paragraph" w:styleId="Beskrivning">
    <w:name w:val="caption"/>
    <w:basedOn w:val="Normal"/>
    <w:next w:val="Normal"/>
    <w:uiPriority w:val="35"/>
    <w:unhideWhenUsed/>
    <w:qFormat/>
    <w:rsid w:val="001932A8"/>
    <w:pPr>
      <w:keepNext/>
      <w:spacing w:after="40"/>
    </w:pPr>
    <w:rPr>
      <w:rFonts w:ascii="Arial" w:hAnsi="Arial"/>
      <w:iCs/>
      <w:sz w:val="18"/>
      <w:szCs w:val="18"/>
    </w:rPr>
  </w:style>
  <w:style w:type="table" w:customStyle="1" w:styleId="BoverketBredTabell">
    <w:name w:val="Boverket Bred Tabell"/>
    <w:basedOn w:val="Boverkettabell"/>
    <w:uiPriority w:val="99"/>
    <w:rsid w:val="00385FEE"/>
    <w:pPr>
      <w:spacing w:before="0"/>
    </w:pPr>
    <w:tblPr>
      <w:tblInd w:w="-1531" w:type="dxa"/>
    </w:tblPr>
    <w:tblStylePr w:type="firstRow">
      <w:rPr>
        <w:b/>
      </w:rPr>
      <w:tblPr/>
      <w:trPr>
        <w:cantSplit/>
        <w:tblHeader/>
      </w:trPr>
      <w:tcPr>
        <w:shd w:val="clear" w:color="auto" w:fill="E2EEF5"/>
      </w:tcPr>
    </w:tblStylePr>
    <w:tblStylePr w:type="firstCol">
      <w:rPr>
        <w:b/>
      </w:rPr>
      <w:tblPr/>
      <w:tcPr>
        <w:shd w:val="clear" w:color="auto" w:fill="E2EEF5"/>
      </w:tcPr>
    </w:tblStylePr>
  </w:style>
  <w:style w:type="paragraph" w:customStyle="1" w:styleId="Rubrik1mednummer">
    <w:name w:val="Rubrik 1 med nummer"/>
    <w:basedOn w:val="Rubrik1"/>
    <w:uiPriority w:val="10"/>
    <w:rsid w:val="00B80C59"/>
    <w:pPr>
      <w:numPr>
        <w:numId w:val="20"/>
      </w:numPr>
      <w:ind w:left="868" w:hanging="910"/>
    </w:pPr>
    <w:rPr>
      <w:lang w:eastAsia="en-US"/>
    </w:rPr>
  </w:style>
  <w:style w:type="paragraph" w:customStyle="1" w:styleId="Rubrik2mednummer">
    <w:name w:val="Rubrik 2 med nummer"/>
    <w:basedOn w:val="Rubrik2"/>
    <w:uiPriority w:val="10"/>
    <w:rsid w:val="00B80C59"/>
    <w:pPr>
      <w:numPr>
        <w:ilvl w:val="1"/>
        <w:numId w:val="22"/>
      </w:numPr>
      <w:ind w:left="854" w:hanging="902"/>
    </w:pPr>
  </w:style>
  <w:style w:type="paragraph" w:customStyle="1" w:styleId="Rubrik3mednummer">
    <w:name w:val="Rubrik 3 med nummer"/>
    <w:basedOn w:val="Rubrik3"/>
    <w:uiPriority w:val="10"/>
    <w:rsid w:val="00B80C59"/>
    <w:pPr>
      <w:numPr>
        <w:ilvl w:val="2"/>
        <w:numId w:val="23"/>
      </w:numPr>
      <w:ind w:left="854" w:hanging="882"/>
    </w:pPr>
  </w:style>
  <w:style w:type="paragraph" w:customStyle="1" w:styleId="Rubrik4mednummer">
    <w:name w:val="Rubrik 4 med nummer"/>
    <w:basedOn w:val="Rubrik4"/>
    <w:uiPriority w:val="10"/>
    <w:rsid w:val="00B80C59"/>
    <w:pPr>
      <w:numPr>
        <w:ilvl w:val="3"/>
        <w:numId w:val="24"/>
      </w:numPr>
      <w:ind w:left="896" w:hanging="928"/>
    </w:pPr>
  </w:style>
  <w:style w:type="paragraph" w:customStyle="1" w:styleId="Faktaruta">
    <w:name w:val="Faktaruta"/>
    <w:basedOn w:val="Normal"/>
    <w:uiPriority w:val="12"/>
    <w:qFormat/>
    <w:rsid w:val="00815221"/>
    <w:pPr>
      <w:pBdr>
        <w:top w:val="single" w:sz="4" w:space="4" w:color="A6A6A6" w:themeColor="background1" w:themeShade="A6"/>
        <w:left w:val="single" w:sz="4" w:space="4" w:color="A6A6A6" w:themeColor="background1" w:themeShade="A6"/>
        <w:bottom w:val="single" w:sz="4" w:space="4" w:color="A6A6A6" w:themeColor="background1" w:themeShade="A6"/>
        <w:right w:val="single" w:sz="4" w:space="4" w:color="A6A6A6" w:themeColor="background1" w:themeShade="A6"/>
      </w:pBdr>
      <w:shd w:val="clear" w:color="auto" w:fill="E2EEF5" w:themeFill="background2"/>
      <w:spacing w:before="240" w:after="240"/>
    </w:pPr>
  </w:style>
  <w:style w:type="paragraph" w:customStyle="1" w:styleId="Dokumentegenskap">
    <w:name w:val="Dokumentegenskap"/>
    <w:basedOn w:val="Normal"/>
    <w:rsid w:val="00683B8E"/>
    <w:pPr>
      <w:spacing w:after="60"/>
    </w:pPr>
    <w:rPr>
      <w:rFonts w:ascii="Arial" w:hAnsi="Arial"/>
      <w:sz w:val="18"/>
    </w:rPr>
  </w:style>
  <w:style w:type="paragraph" w:customStyle="1" w:styleId="Diarie-Brd">
    <w:name w:val="Diarie-Bröd"/>
    <w:basedOn w:val="Normal"/>
    <w:semiHidden/>
    <w:rsid w:val="00707F1C"/>
    <w:pPr>
      <w:tabs>
        <w:tab w:val="left" w:pos="5041"/>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verket.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egistraturen@boverket.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yc.gov/site/fdny/news/Y40203/fdny-warns-lithium-ion-batteries-now-leading-cause-fires-fire-deaths-new-y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verket.s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uren@boverket.s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overkets_mallar\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7D93FCF66449788E1604C7EC59AC2"/>
        <w:category>
          <w:name w:val="Allmänt"/>
          <w:gallery w:val="placeholder"/>
        </w:category>
        <w:types>
          <w:type w:val="bbPlcHdr"/>
        </w:types>
        <w:behaviors>
          <w:behavior w:val="content"/>
        </w:behaviors>
        <w:guid w:val="{F9D3A985-2124-4F01-BF0E-998DB85BB1C1}"/>
      </w:docPartPr>
      <w:docPartBody>
        <w:p w:rsidR="00BF665A" w:rsidRDefault="00BF665A">
          <w:pPr>
            <w:pStyle w:val="14B7D93FCF66449788E1604C7EC59AC2"/>
          </w:pPr>
          <w:r w:rsidRPr="00352E9A">
            <w:rPr>
              <w:color w:val="808080" w:themeColor="background1" w:themeShade="80"/>
            </w:rPr>
            <w:t>Ange dokumentets rubrik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F0"/>
    <w:rsid w:val="003C7DB1"/>
    <w:rsid w:val="00422F3E"/>
    <w:rsid w:val="0055005C"/>
    <w:rsid w:val="005B0B47"/>
    <w:rsid w:val="00637241"/>
    <w:rsid w:val="00666EF1"/>
    <w:rsid w:val="00745221"/>
    <w:rsid w:val="0075268C"/>
    <w:rsid w:val="00761758"/>
    <w:rsid w:val="007F09DD"/>
    <w:rsid w:val="008F223E"/>
    <w:rsid w:val="00914BBA"/>
    <w:rsid w:val="00A725D6"/>
    <w:rsid w:val="00A91DF0"/>
    <w:rsid w:val="00B23559"/>
    <w:rsid w:val="00BF665A"/>
    <w:rsid w:val="00C26919"/>
    <w:rsid w:val="00E00685"/>
    <w:rsid w:val="00EF747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476D"/>
    <w:rPr>
      <w:color w:val="808080"/>
    </w:rPr>
  </w:style>
  <w:style w:type="paragraph" w:customStyle="1" w:styleId="14B7D93FCF66449788E1604C7EC59AC2">
    <w:name w:val="14B7D93FCF66449788E1604C7EC59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overket2020">
      <a:dk1>
        <a:srgbClr val="000000"/>
      </a:dk1>
      <a:lt1>
        <a:sysClr val="window" lastClr="FFFFFF"/>
      </a:lt1>
      <a:dk2>
        <a:srgbClr val="00375B"/>
      </a:dk2>
      <a:lt2>
        <a:srgbClr val="E2EEF5"/>
      </a:lt2>
      <a:accent1>
        <a:srgbClr val="C10B25"/>
      </a:accent1>
      <a:accent2>
        <a:srgbClr val="1E1E1E"/>
      </a:accent2>
      <a:accent3>
        <a:srgbClr val="9BBACC"/>
      </a:accent3>
      <a:accent4>
        <a:srgbClr val="47687D"/>
      </a:accent4>
      <a:accent5>
        <a:srgbClr val="C5BEB0"/>
      </a:accent5>
      <a:accent6>
        <a:srgbClr val="FDC75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20XX:XX (fylls i av författaren)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CDAA80233CF8449A25D32FF085334F7" ma:contentTypeVersion="0" ma:contentTypeDescription="Skapa ett nytt dokument." ma:contentTypeScope="" ma:versionID="ebacbc445d0c9b444d61fec3bfbc6807">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95D9C-DE51-4845-8089-44765DAA7477}">
  <ds:schemaRefs>
    <ds:schemaRef ds:uri="http://schemas.openxmlformats.org/officeDocument/2006/bibliography"/>
  </ds:schemaRefs>
</ds:datastoreItem>
</file>

<file path=customXml/itemProps3.xml><?xml version="1.0" encoding="utf-8"?>
<ds:datastoreItem xmlns:ds="http://schemas.openxmlformats.org/officeDocument/2006/customXml" ds:itemID="{2C5FFBB1-320F-40AD-8A51-1D56749F3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096B8-9C16-49DA-87E2-3695A6C90453}">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8C98EFEC-F54E-42A4-9C54-6CABD450D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8</TotalTime>
  <Pages>14</Pages>
  <Words>2304</Words>
  <Characters>12213</Characters>
  <Application>Microsoft Office Word</Application>
  <DocSecurity>0</DocSecurity>
  <Lines>101</Lines>
  <Paragraphs>28</Paragraphs>
  <ScaleCrop>false</ScaleCrop>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remissvar till Boverkets extraremiss</dc:title>
  <dc:subject/>
  <dc:creator>Boverket</dc:creator>
  <cp:keywords/>
  <cp:lastModifiedBy>Caroline Bernelius Cronsioe</cp:lastModifiedBy>
  <cp:revision>126</cp:revision>
  <cp:lastPrinted>2024-03-12T10:04:00Z</cp:lastPrinted>
  <dcterms:created xsi:type="dcterms:W3CDTF">2024-02-23T11:34:00Z</dcterms:created>
  <dcterms:modified xsi:type="dcterms:W3CDTF">2024-03-12T10:04:00Z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0x0101006CDAA80233CF8449A25D32FF085334F7</vt:lpwstr>
  </property>
  <property fmtid="{D5CDD505-2E9C-101B-9397-08002B2CF9AE}" pid="3" name="MediaServiceImageTags">
    <vt:lpwstr/>
  </property>
  <property fmtid="{D5CDD505-2E9C-101B-9397-08002B2CF9AE}" pid="4" name="Namn beslutande">
    <vt:lpwstr>Förnamn Efternamn</vt:lpwstr>
  </property>
  <property fmtid="{D5CDD505-2E9C-101B-9397-08002B2CF9AE}" pid="5" name="Namn föredragande">
    <vt:lpwstr>Förnamn Efternamn</vt:lpwstr>
  </property>
  <property fmtid="{D5CDD505-2E9C-101B-9397-08002B2CF9AE}" pid="6" name="Rapportnummer">
    <vt:lpwstr>ÅR:XX (fylls i av författaren)</vt:lpwstr>
  </property>
  <property fmtid="{D5CDD505-2E9C-101B-9397-08002B2CF9AE}" pid="7" name="Titel beslutande">
    <vt:lpwstr>titel</vt:lpwstr>
  </property>
  <property fmtid="{D5CDD505-2E9C-101B-9397-08002B2CF9AE}" pid="8" name="Titel föredragande">
    <vt:lpwstr>titel</vt:lpwstr>
  </property>
</Properties>
</file>